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FB" w:rsidRPr="00AF2111" w:rsidRDefault="003572FB" w:rsidP="003D486E">
      <w:pPr>
        <w:pStyle w:val="a3"/>
        <w:jc w:val="center"/>
        <w:rPr>
          <w:sz w:val="26"/>
          <w:szCs w:val="26"/>
        </w:rPr>
      </w:pPr>
      <w:r w:rsidRPr="00AF2111">
        <w:rPr>
          <w:rStyle w:val="a4"/>
          <w:sz w:val="26"/>
          <w:szCs w:val="26"/>
        </w:rPr>
        <w:t>17 ноября - Международный день отказа от курения</w:t>
      </w:r>
      <w:r w:rsidR="00D20797" w:rsidRPr="00AF2111">
        <w:rPr>
          <w:rStyle w:val="a4"/>
          <w:sz w:val="26"/>
          <w:szCs w:val="26"/>
        </w:rPr>
        <w:t xml:space="preserve">   </w:t>
      </w:r>
      <w:r w:rsidRPr="00AF2111">
        <w:rPr>
          <w:sz w:val="26"/>
          <w:szCs w:val="26"/>
        </w:rPr>
        <w:t> </w:t>
      </w:r>
    </w:p>
    <w:p w:rsidR="003572FB" w:rsidRPr="00AF2111" w:rsidRDefault="003572FB" w:rsidP="002D4FBA">
      <w:pPr>
        <w:pStyle w:val="a3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AF2111">
        <w:rPr>
          <w:sz w:val="26"/>
          <w:szCs w:val="26"/>
        </w:rPr>
        <w:t>Ежегодно в третий четверг ноября в мире отмечается Международный день отказа от курения (</w:t>
      </w:r>
      <w:proofErr w:type="spellStart"/>
      <w:r w:rsidRPr="00AF2111">
        <w:rPr>
          <w:sz w:val="26"/>
          <w:szCs w:val="26"/>
        </w:rPr>
        <w:t>No</w:t>
      </w:r>
      <w:proofErr w:type="spellEnd"/>
      <w:r w:rsidRPr="00AF2111">
        <w:rPr>
          <w:sz w:val="26"/>
          <w:szCs w:val="26"/>
        </w:rPr>
        <w:t xml:space="preserve"> </w:t>
      </w:r>
      <w:proofErr w:type="spellStart"/>
      <w:r w:rsidRPr="00AF2111">
        <w:rPr>
          <w:sz w:val="26"/>
          <w:szCs w:val="26"/>
        </w:rPr>
        <w:t>Smoking</w:t>
      </w:r>
      <w:proofErr w:type="spellEnd"/>
      <w:r w:rsidRPr="00AF2111">
        <w:rPr>
          <w:sz w:val="26"/>
          <w:szCs w:val="26"/>
        </w:rPr>
        <w:t xml:space="preserve"> </w:t>
      </w:r>
      <w:proofErr w:type="spellStart"/>
      <w:r w:rsidRPr="00AF2111">
        <w:rPr>
          <w:sz w:val="26"/>
          <w:szCs w:val="26"/>
        </w:rPr>
        <w:t>Day</w:t>
      </w:r>
      <w:proofErr w:type="spellEnd"/>
      <w:r w:rsidRPr="00AF2111">
        <w:rPr>
          <w:sz w:val="26"/>
          <w:szCs w:val="26"/>
        </w:rPr>
        <w:t>). В этом году этот день приходится на  17 ноября.</w:t>
      </w:r>
      <w:r w:rsidR="009461BB" w:rsidRPr="00AF2111">
        <w:rPr>
          <w:sz w:val="26"/>
          <w:szCs w:val="26"/>
        </w:rPr>
        <w:t xml:space="preserve"> Россия присоединилась к этой акции в 1992 году.</w:t>
      </w:r>
    </w:p>
    <w:p w:rsidR="002D4FBA" w:rsidRPr="00AF2111" w:rsidRDefault="009461BB" w:rsidP="002D4FB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2111">
        <w:rPr>
          <w:sz w:val="26"/>
          <w:szCs w:val="26"/>
        </w:rPr>
        <w:t xml:space="preserve">Цель Международного дня отказа от курения -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</w:t>
      </w:r>
      <w:proofErr w:type="spellStart"/>
      <w:r w:rsidRPr="00AF2111">
        <w:rPr>
          <w:sz w:val="26"/>
          <w:szCs w:val="26"/>
        </w:rPr>
        <w:t>табакокурения</w:t>
      </w:r>
      <w:proofErr w:type="spellEnd"/>
      <w:r w:rsidRPr="00AF2111">
        <w:rPr>
          <w:sz w:val="26"/>
          <w:szCs w:val="26"/>
        </w:rPr>
        <w:t xml:space="preserve"> и информирование общества о пагубном воздействии табака на здоровье.</w:t>
      </w:r>
    </w:p>
    <w:p w:rsidR="009461BB" w:rsidRPr="00AF2111" w:rsidRDefault="002D4FBA" w:rsidP="002D4FB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2111">
        <w:rPr>
          <w:sz w:val="26"/>
          <w:szCs w:val="26"/>
        </w:rPr>
        <w:t>Табак является единственным легальным продуктом, от которого умирает половина людей, регулярно его употребляющих. По данным Всемирной организации здравоохранения, от различных болезней, связанных с курением, умирает 4,9 миллиона человек в год. При сохранении существующих тенденций к 2020 году никотин будет ежегодно приводить к преждевременной смерти десяти миллионов человек.</w:t>
      </w:r>
    </w:p>
    <w:p w:rsidR="00AF2111" w:rsidRPr="00AF2111" w:rsidRDefault="002D4FBA" w:rsidP="00AF21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2111">
        <w:rPr>
          <w:sz w:val="26"/>
          <w:szCs w:val="26"/>
        </w:rPr>
        <w:t>Несмотря на то, что к</w:t>
      </w:r>
      <w:r w:rsidR="003572FB" w:rsidRPr="00AF2111">
        <w:rPr>
          <w:sz w:val="26"/>
          <w:szCs w:val="26"/>
        </w:rPr>
        <w:t>урение вредит здоровью, часть населения продолжает сохранять пристрастие к этой вредной привычке. К сожалению, образ курящих взрослых остается примером для детей и подростков, особенно если это родители. По мнению специалистов</w:t>
      </w:r>
      <w:r w:rsidRPr="00AF2111">
        <w:rPr>
          <w:sz w:val="26"/>
          <w:szCs w:val="26"/>
        </w:rPr>
        <w:t xml:space="preserve"> Всемирной организации здравоохранения</w:t>
      </w:r>
      <w:r w:rsidR="003572FB" w:rsidRPr="00AF2111">
        <w:rPr>
          <w:sz w:val="26"/>
          <w:szCs w:val="26"/>
        </w:rPr>
        <w:t>, ежедневно начинают курить от 82 000 до 99 000 молодых людей: среди них есть и дети в возрасте до 10 лет; большинство таких курильщиков живет в странах с низким и средним уровнем экономического развития.</w:t>
      </w:r>
    </w:p>
    <w:p w:rsidR="00AF2111" w:rsidRDefault="003572FB" w:rsidP="00AF21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2111">
        <w:rPr>
          <w:sz w:val="26"/>
          <w:szCs w:val="26"/>
        </w:rPr>
        <w:t>Следует отметить, что отказ от курения становится экономически выгодным  фактором: с одной стороны, не требуется тратить денежные средства на приобретение дорожающих табачных изделий, с другой стороны – не будут возрастать траты на восстановление</w:t>
      </w:r>
      <w:r w:rsidR="00AF2111" w:rsidRPr="00AF2111">
        <w:rPr>
          <w:sz w:val="26"/>
          <w:szCs w:val="26"/>
        </w:rPr>
        <w:t xml:space="preserve"> здоровья.</w:t>
      </w:r>
      <w:r w:rsidRPr="00AF2111">
        <w:rPr>
          <w:sz w:val="26"/>
          <w:szCs w:val="26"/>
        </w:rPr>
        <w:t xml:space="preserve"> </w:t>
      </w:r>
      <w:proofErr w:type="gramStart"/>
      <w:r w:rsidR="00AF2111" w:rsidRPr="00AF2111">
        <w:rPr>
          <w:sz w:val="26"/>
          <w:szCs w:val="26"/>
        </w:rPr>
        <w:t>И</w:t>
      </w:r>
      <w:r w:rsidRPr="00AF2111">
        <w:rPr>
          <w:sz w:val="26"/>
          <w:szCs w:val="26"/>
        </w:rPr>
        <w:t xml:space="preserve"> есть еще один аспект – не будет риска оказаться правонарушителем </w:t>
      </w:r>
      <w:r w:rsidR="002D4FBA" w:rsidRPr="00AF2111">
        <w:rPr>
          <w:sz w:val="26"/>
          <w:szCs w:val="26"/>
        </w:rPr>
        <w:t>требований</w:t>
      </w:r>
      <w:r w:rsidRPr="00AF2111">
        <w:rPr>
          <w:sz w:val="26"/>
          <w:szCs w:val="26"/>
        </w:rPr>
        <w:t xml:space="preserve">  Ф</w:t>
      </w:r>
      <w:r w:rsidR="002D4FBA" w:rsidRPr="00AF2111">
        <w:rPr>
          <w:sz w:val="26"/>
          <w:szCs w:val="26"/>
        </w:rPr>
        <w:t xml:space="preserve">едерального закона </w:t>
      </w:r>
      <w:r w:rsidRPr="00AF2111">
        <w:rPr>
          <w:sz w:val="26"/>
          <w:szCs w:val="26"/>
        </w:rPr>
        <w:t xml:space="preserve"> «Об охране здоровья граждан от воздействия окружающего табачного дыма и последствий потребления табака» с последующими штрафными санкциями (на граждан от 500 руб. до 5 тыс. руб., на должностных лиц от 10 тыс. руб. до 50 тыс. руб., на индивидуальных предпринимателей от 30 тыс. руб. до 40 тыс</w:t>
      </w:r>
      <w:proofErr w:type="gramEnd"/>
      <w:r w:rsidRPr="00AF2111">
        <w:rPr>
          <w:sz w:val="26"/>
          <w:szCs w:val="26"/>
        </w:rPr>
        <w:t>. руб., на юридических лиц от 30 тыс. руб. до 600 тыс. руб.).</w:t>
      </w:r>
    </w:p>
    <w:p w:rsidR="003572FB" w:rsidRPr="00AF2111" w:rsidRDefault="00AF2111" w:rsidP="00AF2111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2111">
        <w:rPr>
          <w:sz w:val="26"/>
          <w:szCs w:val="26"/>
        </w:rPr>
        <w:t xml:space="preserve">Реализуя задачу по защите здоровья нынешнего и будущих поколений от разрушительных последствий табака для здоровья, Управление </w:t>
      </w:r>
      <w:proofErr w:type="spellStart"/>
      <w:r w:rsidRPr="00AF2111">
        <w:rPr>
          <w:sz w:val="26"/>
          <w:szCs w:val="26"/>
        </w:rPr>
        <w:t>Роспотребнадзора</w:t>
      </w:r>
      <w:proofErr w:type="spellEnd"/>
      <w:r w:rsidRPr="00AF2111">
        <w:rPr>
          <w:sz w:val="26"/>
          <w:szCs w:val="26"/>
        </w:rPr>
        <w:t xml:space="preserve"> </w:t>
      </w:r>
      <w:proofErr w:type="gramStart"/>
      <w:r w:rsidRPr="00AF2111">
        <w:rPr>
          <w:sz w:val="26"/>
          <w:szCs w:val="26"/>
        </w:rPr>
        <w:t>по</w:t>
      </w:r>
      <w:proofErr w:type="gramEnd"/>
      <w:r w:rsidRPr="00AF2111">
        <w:rPr>
          <w:sz w:val="26"/>
          <w:szCs w:val="26"/>
        </w:rPr>
        <w:t xml:space="preserve"> Костромской области осуществляет надзор за соблюдением требований антитабачного законодательства.</w:t>
      </w:r>
    </w:p>
    <w:p w:rsidR="00AF2111" w:rsidRPr="00AF2111" w:rsidRDefault="00AF2111" w:rsidP="00AF2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111">
        <w:rPr>
          <w:rFonts w:ascii="Times New Roman" w:eastAsia="Times New Roman" w:hAnsi="Times New Roman" w:cs="Times New Roman"/>
          <w:sz w:val="26"/>
          <w:szCs w:val="26"/>
        </w:rPr>
        <w:t>В течение 9 месяцев 2016 года   в ходе надзора изъято из оборота 10 партий табачной продукции в количестве 0,12 тысяч пачек, привлечено к административной ответственности 11 виновных лиц.  Всего наложено штрафов на сумму 206 тысяч рублей.</w:t>
      </w:r>
    </w:p>
    <w:p w:rsidR="00AF2111" w:rsidRPr="00AF2111" w:rsidRDefault="00AF2111" w:rsidP="00AF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111">
        <w:rPr>
          <w:rFonts w:ascii="Times New Roman" w:eastAsia="Times New Roman" w:hAnsi="Times New Roman" w:cs="Times New Roman"/>
          <w:sz w:val="26"/>
          <w:szCs w:val="26"/>
        </w:rPr>
        <w:t>Юридическим лицам и индивидуальным предпринимателям, допустившим нарушения антитабачного законодательства, вынесены предписания и представления об их устранении.</w:t>
      </w:r>
    </w:p>
    <w:p w:rsidR="00AF2111" w:rsidRPr="00AF2111" w:rsidRDefault="00AF2111" w:rsidP="00AF21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111">
        <w:rPr>
          <w:rFonts w:ascii="Times New Roman" w:eastAsia="Times New Roman" w:hAnsi="Times New Roman" w:cs="Times New Roman"/>
          <w:sz w:val="26"/>
          <w:szCs w:val="26"/>
        </w:rPr>
        <w:t>Проверки соблюдения законодательства об охране здоровья граждан от воздействия окружающего табачного дыма и последствий потребления табака продолжаются.   </w:t>
      </w:r>
    </w:p>
    <w:p w:rsidR="003572FB" w:rsidRPr="003572FB" w:rsidRDefault="003572FB" w:rsidP="003572FB">
      <w:pPr>
        <w:pStyle w:val="a3"/>
        <w:jc w:val="both"/>
      </w:pPr>
    </w:p>
    <w:sectPr w:rsidR="003572FB" w:rsidRPr="003572FB" w:rsidSect="00AF2111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2FB"/>
    <w:rsid w:val="002D4FBA"/>
    <w:rsid w:val="003572FB"/>
    <w:rsid w:val="003D486E"/>
    <w:rsid w:val="009461BB"/>
    <w:rsid w:val="00AF2111"/>
    <w:rsid w:val="00D2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преминина</dc:creator>
  <cp:keywords/>
  <dc:description/>
  <cp:lastModifiedBy>преминина</cp:lastModifiedBy>
  <cp:revision>2</cp:revision>
  <cp:lastPrinted>2016-11-17T13:11:00Z</cp:lastPrinted>
  <dcterms:created xsi:type="dcterms:W3CDTF">2016-11-17T11:57:00Z</dcterms:created>
  <dcterms:modified xsi:type="dcterms:W3CDTF">2016-11-17T13:13:00Z</dcterms:modified>
</cp:coreProperties>
</file>