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AC" w:rsidRDefault="000C64A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</w:p>
    <w:p w:rsidR="000C64A2" w:rsidRDefault="000C64A2" w:rsidP="001250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1250AC" w:rsidRPr="000C64A2" w:rsidRDefault="001250AC" w:rsidP="001250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A2" w:rsidRDefault="00287940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Наказан з</w:t>
      </w:r>
      <w:r w:rsidR="003014D5">
        <w:rPr>
          <w:rFonts w:ascii="Times New Roman" w:hAnsi="Times New Roman" w:cs="Times New Roman"/>
          <w:sz w:val="28"/>
          <w:szCs w:val="28"/>
          <w:u w:val="single"/>
        </w:rPr>
        <w:t>астройщик</w:t>
      </w:r>
      <w:r>
        <w:rPr>
          <w:rFonts w:ascii="Times New Roman" w:hAnsi="Times New Roman" w:cs="Times New Roman"/>
          <w:sz w:val="28"/>
          <w:szCs w:val="28"/>
          <w:u w:val="single"/>
        </w:rPr>
        <w:t>, включивший</w:t>
      </w:r>
      <w:r w:rsidR="003014D5">
        <w:rPr>
          <w:rFonts w:ascii="Times New Roman" w:hAnsi="Times New Roman" w:cs="Times New Roman"/>
          <w:sz w:val="28"/>
          <w:szCs w:val="28"/>
          <w:u w:val="single"/>
        </w:rPr>
        <w:t xml:space="preserve">  в договор участия в долевом строительстве незаконные условия</w:t>
      </w:r>
    </w:p>
    <w:p w:rsidR="001250AC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7940" w:rsidRDefault="001250AC" w:rsidP="0028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7940">
        <w:rPr>
          <w:rFonts w:ascii="Times New Roman" w:hAnsi="Times New Roman" w:cs="Times New Roman"/>
          <w:sz w:val="28"/>
          <w:szCs w:val="28"/>
        </w:rPr>
        <w:t xml:space="preserve">По </w:t>
      </w:r>
      <w:r w:rsidR="00346E23">
        <w:rPr>
          <w:rFonts w:ascii="Times New Roman" w:hAnsi="Times New Roman" w:cs="Times New Roman"/>
          <w:sz w:val="28"/>
          <w:szCs w:val="28"/>
        </w:rPr>
        <w:t>результатам рассмотрения жалобы</w:t>
      </w:r>
      <w:r w:rsidR="00287940">
        <w:rPr>
          <w:rFonts w:ascii="Times New Roman" w:hAnsi="Times New Roman" w:cs="Times New Roman"/>
          <w:sz w:val="28"/>
          <w:szCs w:val="28"/>
        </w:rPr>
        <w:t xml:space="preserve"> потребителя управление привлекло застройщика ООО «Академия Недвижимости» к административной ответственности за правонарушение, предусмотренное ч.2 ст.14.8 КоАП РФ</w:t>
      </w:r>
      <w:r w:rsidR="00346E23">
        <w:rPr>
          <w:rFonts w:ascii="Times New Roman" w:hAnsi="Times New Roman" w:cs="Times New Roman"/>
          <w:sz w:val="28"/>
          <w:szCs w:val="28"/>
        </w:rPr>
        <w:t>,</w:t>
      </w:r>
      <w:r w:rsidR="00287940">
        <w:rPr>
          <w:rFonts w:ascii="Times New Roman" w:hAnsi="Times New Roman" w:cs="Times New Roman"/>
          <w:sz w:val="28"/>
          <w:szCs w:val="28"/>
        </w:rPr>
        <w:t xml:space="preserve"> за  включение в договор долевого участия в долевом строительстве, заключенном с потребителем</w:t>
      </w:r>
      <w:r w:rsidR="00346E23">
        <w:rPr>
          <w:rFonts w:ascii="Times New Roman" w:hAnsi="Times New Roman" w:cs="Times New Roman"/>
          <w:sz w:val="28"/>
          <w:szCs w:val="28"/>
        </w:rPr>
        <w:t>,</w:t>
      </w:r>
      <w:r w:rsidR="00287940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46E23">
        <w:rPr>
          <w:rFonts w:ascii="Times New Roman" w:hAnsi="Times New Roman" w:cs="Times New Roman"/>
          <w:sz w:val="28"/>
          <w:szCs w:val="28"/>
        </w:rPr>
        <w:t>, ущемляющих права потребителя</w:t>
      </w:r>
      <w:r w:rsidR="00AA224D">
        <w:rPr>
          <w:rFonts w:ascii="Times New Roman" w:hAnsi="Times New Roman" w:cs="Times New Roman"/>
          <w:sz w:val="28"/>
          <w:szCs w:val="28"/>
        </w:rPr>
        <w:t>,</w:t>
      </w:r>
      <w:r w:rsidR="00287940">
        <w:rPr>
          <w:rFonts w:ascii="Times New Roman" w:hAnsi="Times New Roman" w:cs="Times New Roman"/>
          <w:sz w:val="28"/>
          <w:szCs w:val="28"/>
        </w:rPr>
        <w:t xml:space="preserve"> о возмещении затрат застройщика по содержанию квартиры до ее передачи участнику долевого строительства, о выплате участником долевого строительс</w:t>
      </w:r>
      <w:r w:rsidR="00346E23">
        <w:rPr>
          <w:rFonts w:ascii="Times New Roman" w:hAnsi="Times New Roman" w:cs="Times New Roman"/>
          <w:sz w:val="28"/>
          <w:szCs w:val="28"/>
        </w:rPr>
        <w:t>тва штрафа за отказ</w:t>
      </w:r>
      <w:proofErr w:type="gramEnd"/>
      <w:r w:rsidR="00346E23">
        <w:rPr>
          <w:rFonts w:ascii="Times New Roman" w:hAnsi="Times New Roman" w:cs="Times New Roman"/>
          <w:sz w:val="28"/>
          <w:szCs w:val="28"/>
        </w:rPr>
        <w:t xml:space="preserve"> от договора.</w:t>
      </w:r>
    </w:p>
    <w:p w:rsidR="00973596" w:rsidRDefault="00287940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A1E">
        <w:rPr>
          <w:rFonts w:ascii="Times New Roman" w:hAnsi="Times New Roman" w:cs="Times New Roman"/>
          <w:sz w:val="28"/>
          <w:szCs w:val="28"/>
        </w:rPr>
        <w:t>Арбитражный суд Костромс</w:t>
      </w:r>
      <w:r w:rsidR="003014D5">
        <w:rPr>
          <w:rFonts w:ascii="Times New Roman" w:hAnsi="Times New Roman" w:cs="Times New Roman"/>
          <w:sz w:val="28"/>
          <w:szCs w:val="28"/>
        </w:rPr>
        <w:t>кой области своим решением от 22.01.2015</w:t>
      </w:r>
      <w:r w:rsidR="003A0A1E">
        <w:rPr>
          <w:rFonts w:ascii="Times New Roman" w:hAnsi="Times New Roman" w:cs="Times New Roman"/>
          <w:sz w:val="28"/>
          <w:szCs w:val="28"/>
        </w:rPr>
        <w:t xml:space="preserve"> года подтвердил правомерность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ООО «Академия Недвижимости» </w:t>
      </w:r>
      <w:r w:rsidR="003A0A1E">
        <w:rPr>
          <w:rFonts w:ascii="Times New Roman" w:hAnsi="Times New Roman" w:cs="Times New Roman"/>
          <w:sz w:val="28"/>
          <w:szCs w:val="28"/>
        </w:rPr>
        <w:t>к адм</w:t>
      </w:r>
      <w:r>
        <w:rPr>
          <w:rFonts w:ascii="Times New Roman" w:hAnsi="Times New Roman" w:cs="Times New Roman"/>
          <w:sz w:val="28"/>
          <w:szCs w:val="28"/>
        </w:rPr>
        <w:t>инистративной ответственности.</w:t>
      </w:r>
    </w:p>
    <w:p w:rsidR="003A0A1E" w:rsidRPr="007B625A" w:rsidRDefault="003A0A1E" w:rsidP="007B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1C49">
        <w:rPr>
          <w:rFonts w:ascii="Times New Roman" w:hAnsi="Times New Roman" w:cs="Times New Roman"/>
          <w:sz w:val="28"/>
          <w:szCs w:val="28"/>
        </w:rPr>
        <w:t xml:space="preserve">суда </w:t>
      </w:r>
      <w:r w:rsidR="00346E23">
        <w:rPr>
          <w:rFonts w:ascii="Times New Roman" w:hAnsi="Times New Roman" w:cs="Times New Roman"/>
          <w:sz w:val="28"/>
          <w:szCs w:val="28"/>
        </w:rPr>
        <w:t>вступило в законную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E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знакомиться </w:t>
      </w:r>
      <w:r w:rsidR="00346E23">
        <w:rPr>
          <w:rFonts w:ascii="Times New Roman" w:hAnsi="Times New Roman" w:cs="Times New Roman"/>
          <w:sz w:val="28"/>
          <w:szCs w:val="28"/>
        </w:rPr>
        <w:t xml:space="preserve">с решением можно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625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Арбитр</w:t>
      </w:r>
      <w:r w:rsidR="007B625A">
        <w:rPr>
          <w:rFonts w:ascii="Times New Roman" w:hAnsi="Times New Roman" w:cs="Times New Roman"/>
          <w:sz w:val="28"/>
          <w:szCs w:val="28"/>
        </w:rPr>
        <w:t>ажного суда Костромской области.</w:t>
      </w: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D6C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113B54"/>
    <w:rsid w:val="001250AC"/>
    <w:rsid w:val="00287940"/>
    <w:rsid w:val="002B6306"/>
    <w:rsid w:val="002C272F"/>
    <w:rsid w:val="003014D5"/>
    <w:rsid w:val="00346E23"/>
    <w:rsid w:val="00394BEC"/>
    <w:rsid w:val="003A0A1E"/>
    <w:rsid w:val="003C58BA"/>
    <w:rsid w:val="003E1B1A"/>
    <w:rsid w:val="0058043C"/>
    <w:rsid w:val="00585C40"/>
    <w:rsid w:val="005D0534"/>
    <w:rsid w:val="00670E9A"/>
    <w:rsid w:val="006F368F"/>
    <w:rsid w:val="00763BD0"/>
    <w:rsid w:val="007948FC"/>
    <w:rsid w:val="007B625A"/>
    <w:rsid w:val="007E11D6"/>
    <w:rsid w:val="007E1C49"/>
    <w:rsid w:val="008A6BAF"/>
    <w:rsid w:val="00973596"/>
    <w:rsid w:val="009D0581"/>
    <w:rsid w:val="00A2333E"/>
    <w:rsid w:val="00A819EF"/>
    <w:rsid w:val="00A92D6C"/>
    <w:rsid w:val="00AA224D"/>
    <w:rsid w:val="00AC74EB"/>
    <w:rsid w:val="00B909ED"/>
    <w:rsid w:val="00C54D9F"/>
    <w:rsid w:val="00D11183"/>
    <w:rsid w:val="00E003B4"/>
    <w:rsid w:val="00E309BC"/>
    <w:rsid w:val="00E32FB1"/>
    <w:rsid w:val="00EE4586"/>
    <w:rsid w:val="00F3085B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22</cp:revision>
  <cp:lastPrinted>2015-03-02T13:54:00Z</cp:lastPrinted>
  <dcterms:created xsi:type="dcterms:W3CDTF">2013-11-25T12:09:00Z</dcterms:created>
  <dcterms:modified xsi:type="dcterms:W3CDTF">2015-03-02T16:15:00Z</dcterms:modified>
</cp:coreProperties>
</file>