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BA" w:rsidRPr="002873C1" w:rsidRDefault="00CA57BC" w:rsidP="002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C1">
        <w:rPr>
          <w:rFonts w:ascii="Times New Roman" w:hAnsi="Times New Roman" w:cs="Times New Roman"/>
          <w:b/>
          <w:sz w:val="28"/>
          <w:szCs w:val="28"/>
        </w:rPr>
        <w:t xml:space="preserve">Об участии Управления </w:t>
      </w:r>
      <w:proofErr w:type="spellStart"/>
      <w:r w:rsidRPr="002873C1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2873C1">
        <w:rPr>
          <w:rFonts w:ascii="Times New Roman" w:hAnsi="Times New Roman" w:cs="Times New Roman"/>
          <w:b/>
          <w:sz w:val="28"/>
          <w:szCs w:val="28"/>
        </w:rPr>
        <w:t xml:space="preserve"> по Костромской  области в проведении обучающего семинара «Обеспечение безопасности пищевой продукции»</w:t>
      </w:r>
    </w:p>
    <w:p w:rsidR="00CA57BC" w:rsidRPr="00CA57BC" w:rsidRDefault="00CA57BC" w:rsidP="00CA5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BC" w:rsidRPr="00CA57BC" w:rsidRDefault="00CA57BC" w:rsidP="00CA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BC">
        <w:rPr>
          <w:rFonts w:ascii="Times New Roman" w:hAnsi="Times New Roman" w:cs="Times New Roman"/>
          <w:sz w:val="28"/>
          <w:szCs w:val="28"/>
        </w:rPr>
        <w:t>15 июня 2016 года специалисты Управления приняли участие в проведении обучающего семинара для руководителей предприятий розничной торговой сети, рынков, ярмарок  по вопросу «Обеспечение безопасности пищевой продукции».</w:t>
      </w:r>
    </w:p>
    <w:p w:rsidR="00CA57BC" w:rsidRDefault="00CA57BC"/>
    <w:sectPr w:rsidR="00CA57BC" w:rsidSect="00CA57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BC"/>
    <w:rsid w:val="00121BBA"/>
    <w:rsid w:val="001B3233"/>
    <w:rsid w:val="001D76EB"/>
    <w:rsid w:val="002873C1"/>
    <w:rsid w:val="006A2C07"/>
    <w:rsid w:val="00C65840"/>
    <w:rsid w:val="00C934E4"/>
    <w:rsid w:val="00CA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RPN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Сотрудник ORG</cp:lastModifiedBy>
  <cp:revision>2</cp:revision>
  <dcterms:created xsi:type="dcterms:W3CDTF">2016-06-15T11:19:00Z</dcterms:created>
  <dcterms:modified xsi:type="dcterms:W3CDTF">2016-06-15T15:17:00Z</dcterms:modified>
</cp:coreProperties>
</file>