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8E" w:rsidRDefault="009C72E6" w:rsidP="009C72E6">
      <w:pPr>
        <w:spacing w:after="0" w:line="240" w:lineRule="auto"/>
        <w:ind w:right="452"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01">
        <w:rPr>
          <w:rFonts w:ascii="Times New Roman" w:hAnsi="Times New Roman" w:cs="Times New Roman"/>
          <w:b/>
          <w:sz w:val="28"/>
          <w:szCs w:val="28"/>
        </w:rPr>
        <w:t>1</w:t>
      </w:r>
      <w:r w:rsidR="00633B8E" w:rsidRPr="00503801">
        <w:rPr>
          <w:rFonts w:ascii="Times New Roman" w:hAnsi="Times New Roman" w:cs="Times New Roman"/>
          <w:b/>
          <w:sz w:val="28"/>
          <w:szCs w:val="28"/>
        </w:rPr>
        <w:t xml:space="preserve">5 марта </w:t>
      </w:r>
      <w:r w:rsidR="009A69EA" w:rsidRPr="00503801">
        <w:rPr>
          <w:rFonts w:ascii="Times New Roman" w:hAnsi="Times New Roman" w:cs="Times New Roman"/>
          <w:b/>
          <w:sz w:val="28"/>
          <w:szCs w:val="28"/>
        </w:rPr>
        <w:t xml:space="preserve">2010 года - </w:t>
      </w:r>
      <w:r w:rsidR="00633B8E" w:rsidRPr="00503801">
        <w:rPr>
          <w:rFonts w:ascii="Times New Roman" w:hAnsi="Times New Roman" w:cs="Times New Roman"/>
          <w:b/>
          <w:sz w:val="28"/>
          <w:szCs w:val="28"/>
        </w:rPr>
        <w:t xml:space="preserve">Всемирный день защиты прав потребителей. </w:t>
      </w:r>
    </w:p>
    <w:p w:rsidR="002070F5" w:rsidRPr="00503801" w:rsidRDefault="002070F5" w:rsidP="009C72E6">
      <w:pPr>
        <w:spacing w:after="0" w:line="240" w:lineRule="auto"/>
        <w:ind w:right="452"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9EA" w:rsidRPr="00503801" w:rsidRDefault="00526BD4" w:rsidP="009C72E6">
      <w:pPr>
        <w:spacing w:after="0" w:line="240" w:lineRule="auto"/>
        <w:ind w:right="45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03801">
        <w:rPr>
          <w:rFonts w:ascii="Times New Roman" w:hAnsi="Times New Roman" w:cs="Times New Roman"/>
          <w:sz w:val="28"/>
          <w:szCs w:val="28"/>
        </w:rPr>
        <w:t xml:space="preserve">Международной Федерацией потребительских организаций </w:t>
      </w:r>
      <w:r w:rsidR="009A69EA" w:rsidRPr="00503801">
        <w:rPr>
          <w:rFonts w:ascii="Times New Roman" w:hAnsi="Times New Roman" w:cs="Times New Roman"/>
          <w:sz w:val="28"/>
          <w:szCs w:val="28"/>
          <w:lang w:val="en-US"/>
        </w:rPr>
        <w:t>Consumers</w:t>
      </w:r>
      <w:r w:rsidR="009A69EA" w:rsidRPr="00503801">
        <w:rPr>
          <w:rFonts w:ascii="Times New Roman" w:hAnsi="Times New Roman" w:cs="Times New Roman"/>
          <w:sz w:val="28"/>
          <w:szCs w:val="28"/>
        </w:rPr>
        <w:t xml:space="preserve"> </w:t>
      </w:r>
      <w:r w:rsidR="009A69EA" w:rsidRPr="0050380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9A69EA" w:rsidRPr="00503801">
        <w:rPr>
          <w:rFonts w:ascii="Times New Roman" w:hAnsi="Times New Roman" w:cs="Times New Roman"/>
          <w:sz w:val="28"/>
          <w:szCs w:val="28"/>
        </w:rPr>
        <w:t xml:space="preserve"> (</w:t>
      </w:r>
      <w:r w:rsidR="009A69EA" w:rsidRPr="00503801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9A69EA" w:rsidRPr="00503801">
        <w:rPr>
          <w:rFonts w:ascii="Times New Roman" w:hAnsi="Times New Roman" w:cs="Times New Roman"/>
          <w:sz w:val="28"/>
          <w:szCs w:val="28"/>
        </w:rPr>
        <w:t xml:space="preserve">) </w:t>
      </w:r>
      <w:r w:rsidRPr="00503801">
        <w:rPr>
          <w:rFonts w:ascii="Times New Roman" w:hAnsi="Times New Roman" w:cs="Times New Roman"/>
          <w:sz w:val="28"/>
          <w:szCs w:val="28"/>
        </w:rPr>
        <w:t xml:space="preserve">объявлен девиз очередного </w:t>
      </w:r>
      <w:r w:rsidR="009A69EA" w:rsidRPr="00503801">
        <w:rPr>
          <w:rFonts w:ascii="Times New Roman" w:hAnsi="Times New Roman" w:cs="Times New Roman"/>
          <w:sz w:val="28"/>
          <w:szCs w:val="28"/>
        </w:rPr>
        <w:t xml:space="preserve">Всемирного дня защиты прав потребителей – «Наши деньги, наши права». </w:t>
      </w:r>
    </w:p>
    <w:p w:rsidR="004F7B06" w:rsidRDefault="009A69EA" w:rsidP="009C72E6">
      <w:pPr>
        <w:spacing w:after="0" w:line="240" w:lineRule="auto"/>
        <w:ind w:right="45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03801">
        <w:rPr>
          <w:rFonts w:ascii="Times New Roman" w:hAnsi="Times New Roman" w:cs="Times New Roman"/>
          <w:sz w:val="28"/>
          <w:szCs w:val="28"/>
        </w:rPr>
        <w:t>Празднование будет посвящено вопросам защиты прав потребителей в сфере финансовых услуг.</w:t>
      </w:r>
    </w:p>
    <w:p w:rsidR="002070F5" w:rsidRPr="00503801" w:rsidRDefault="002070F5" w:rsidP="009C72E6">
      <w:pPr>
        <w:spacing w:after="0" w:line="240" w:lineRule="auto"/>
        <w:ind w:right="452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C72E6" w:rsidRPr="00503801" w:rsidRDefault="009C72E6" w:rsidP="009C72E6">
      <w:pPr>
        <w:spacing w:after="0" w:line="240" w:lineRule="auto"/>
        <w:ind w:right="45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03801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</w:t>
      </w:r>
      <w:r w:rsidR="00503801" w:rsidRPr="00503801">
        <w:rPr>
          <w:rFonts w:ascii="Times New Roman" w:hAnsi="Times New Roman" w:cs="Times New Roman"/>
          <w:sz w:val="28"/>
          <w:szCs w:val="28"/>
        </w:rPr>
        <w:t xml:space="preserve"> (Роспотребнадзор), реализуя свои полномочия во всех сферах потребительских правоотношений, продолжает отстаивать интересы граждан, прежде всего на приоритетных направлениях. Одним из таких приоритетных направлений является обеспечение защиты прав потребителей в сфере оказания финансовых услуг.</w:t>
      </w:r>
    </w:p>
    <w:p w:rsidR="00503801" w:rsidRDefault="00503801" w:rsidP="009C72E6">
      <w:pPr>
        <w:spacing w:after="0" w:line="240" w:lineRule="auto"/>
        <w:ind w:right="45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Pr="00503801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03801">
        <w:rPr>
          <w:rFonts w:ascii="Times New Roman" w:hAnsi="Times New Roman" w:cs="Times New Roman"/>
          <w:sz w:val="28"/>
          <w:szCs w:val="28"/>
        </w:rPr>
        <w:t xml:space="preserve"> Арбитражн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3801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3801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 xml:space="preserve">(ВАС) </w:t>
      </w:r>
      <w:r w:rsidRPr="00503801">
        <w:rPr>
          <w:rFonts w:ascii="Times New Roman" w:hAnsi="Times New Roman" w:cs="Times New Roman"/>
          <w:sz w:val="28"/>
          <w:szCs w:val="28"/>
        </w:rPr>
        <w:t>подтвердил правомерность последовательно проводимой Роспотребнадзором работы по недопущению системных нарушений прав потребителей в области потребительского кредитования.</w:t>
      </w:r>
      <w:r>
        <w:rPr>
          <w:rFonts w:ascii="Times New Roman" w:hAnsi="Times New Roman" w:cs="Times New Roman"/>
          <w:sz w:val="28"/>
          <w:szCs w:val="28"/>
        </w:rPr>
        <w:t xml:space="preserve"> Банковскому сообществу указано на незаконность </w:t>
      </w:r>
      <w:r w:rsidR="009808C8">
        <w:rPr>
          <w:rFonts w:ascii="Times New Roman" w:hAnsi="Times New Roman" w:cs="Times New Roman"/>
          <w:sz w:val="28"/>
          <w:szCs w:val="28"/>
        </w:rPr>
        <w:t xml:space="preserve">их действий </w:t>
      </w:r>
      <w:r>
        <w:rPr>
          <w:rFonts w:ascii="Times New Roman" w:hAnsi="Times New Roman" w:cs="Times New Roman"/>
          <w:sz w:val="28"/>
          <w:szCs w:val="28"/>
        </w:rPr>
        <w:t>сразу по нескольким принципиальным вопросам:</w:t>
      </w:r>
    </w:p>
    <w:p w:rsidR="00326227" w:rsidRDefault="00326227" w:rsidP="009C72E6">
      <w:pPr>
        <w:spacing w:after="0" w:line="240" w:lineRule="auto"/>
        <w:ind w:right="45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недопустимости практики взимания с граждан платы за открытие и ведение ссудного счета;</w:t>
      </w:r>
    </w:p>
    <w:p w:rsidR="00503801" w:rsidRDefault="00503801" w:rsidP="009C72E6">
      <w:pPr>
        <w:spacing w:after="0" w:line="240" w:lineRule="auto"/>
        <w:ind w:right="45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EDF">
        <w:rPr>
          <w:rFonts w:ascii="Times New Roman" w:hAnsi="Times New Roman" w:cs="Times New Roman"/>
          <w:sz w:val="28"/>
          <w:szCs w:val="28"/>
        </w:rPr>
        <w:t>о недопустимости одностороннего изменения банками условий договора, если это прямо не предусмотрено законом (в том числе указанное касается одностороннего изменения процентной ставки в сторону ее увеличения);</w:t>
      </w:r>
    </w:p>
    <w:p w:rsidR="00A70EDF" w:rsidRDefault="00A70EDF" w:rsidP="009C72E6">
      <w:pPr>
        <w:spacing w:after="0" w:line="240" w:lineRule="auto"/>
        <w:ind w:right="45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недопустимости применения договорной неустойки в качестве меры ответственност</w:t>
      </w:r>
      <w:r w:rsidR="00326227">
        <w:rPr>
          <w:rFonts w:ascii="Times New Roman" w:hAnsi="Times New Roman" w:cs="Times New Roman"/>
          <w:sz w:val="28"/>
          <w:szCs w:val="28"/>
        </w:rPr>
        <w:t>и за нарушение заемщиком сроков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для возврата очередной части кредита (имея в виду, что за подобное неисполнение обязательства </w:t>
      </w:r>
      <w:r w:rsidR="00326227">
        <w:rPr>
          <w:rFonts w:ascii="Times New Roman" w:hAnsi="Times New Roman" w:cs="Times New Roman"/>
          <w:sz w:val="28"/>
          <w:szCs w:val="28"/>
        </w:rPr>
        <w:t>у банка и без того есть право требовать досрочного возврата всей оставшейся суммы с причитающимися процентами);</w:t>
      </w:r>
    </w:p>
    <w:p w:rsidR="00326227" w:rsidRDefault="00326227" w:rsidP="009C72E6">
      <w:pPr>
        <w:spacing w:after="0" w:line="240" w:lineRule="auto"/>
        <w:ind w:right="45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недопустимости нарушения прав потребителей на альтернативную подсудность посредством включения в кредитный договор условия о якобы «договорной подсудности», на деле означающей рассмотрение всех споров (в том числе тогда, когда истцом является потребитель) исключительно по месту нахождения банка.</w:t>
      </w:r>
    </w:p>
    <w:p w:rsidR="00326227" w:rsidRDefault="00326227" w:rsidP="009C72E6">
      <w:pPr>
        <w:spacing w:after="0" w:line="240" w:lineRule="auto"/>
        <w:ind w:right="452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70EDF" w:rsidRDefault="00946A3D" w:rsidP="009C72E6">
      <w:pPr>
        <w:spacing w:after="0" w:line="240" w:lineRule="auto"/>
        <w:ind w:right="45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Роспотребнадзор отмечает, что решения Президиума ВАС, принятые накануне Всемирного дня защиты прав потребителей, послужат установлению действительно равноправных отношений между кредитными организациями и гражданами-потребителями финансовых услуг, укреплению доверия между ними и как результат – более цивилизованному и гармоничному развитию всего финансового рынка.</w:t>
      </w:r>
    </w:p>
    <w:p w:rsidR="00A63C68" w:rsidRDefault="00A63C68" w:rsidP="00A63C6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3C68" w:rsidRDefault="00A63C68" w:rsidP="00A63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361D91">
        <w:rPr>
          <w:rFonts w:ascii="Times New Roman" w:hAnsi="Times New Roman"/>
          <w:sz w:val="28"/>
          <w:szCs w:val="28"/>
        </w:rPr>
        <w:t xml:space="preserve">правление Роспотребнадзора по Костромской области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61D91">
        <w:rPr>
          <w:rFonts w:ascii="Times New Roman" w:hAnsi="Times New Roman"/>
          <w:sz w:val="28"/>
          <w:szCs w:val="28"/>
        </w:rPr>
        <w:t xml:space="preserve"> течение 2009г. </w:t>
      </w:r>
      <w:r>
        <w:rPr>
          <w:rFonts w:ascii="Times New Roman" w:hAnsi="Times New Roman"/>
          <w:sz w:val="28"/>
          <w:szCs w:val="28"/>
        </w:rPr>
        <w:t xml:space="preserve">активно работало </w:t>
      </w:r>
      <w:r w:rsidR="009808C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обеспечени</w:t>
      </w:r>
      <w:r w:rsidR="009808C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защиты прав потребителей в сфере оказания финансовых услуг на территории Костромской области.</w:t>
      </w:r>
    </w:p>
    <w:p w:rsidR="00A63C68" w:rsidRPr="00361D91" w:rsidRDefault="009F211C" w:rsidP="00A63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2070F5">
        <w:rPr>
          <w:rFonts w:ascii="Times New Roman" w:hAnsi="Times New Roman"/>
          <w:sz w:val="28"/>
          <w:szCs w:val="28"/>
        </w:rPr>
        <w:t xml:space="preserve">за истекший год </w:t>
      </w:r>
      <w:r>
        <w:rPr>
          <w:rFonts w:ascii="Times New Roman" w:hAnsi="Times New Roman"/>
          <w:sz w:val="28"/>
          <w:szCs w:val="28"/>
        </w:rPr>
        <w:t>управлением р</w:t>
      </w:r>
      <w:r w:rsidR="00A63C68" w:rsidRPr="00361D91">
        <w:rPr>
          <w:rFonts w:ascii="Times New Roman" w:hAnsi="Times New Roman"/>
          <w:sz w:val="28"/>
          <w:szCs w:val="28"/>
        </w:rPr>
        <w:t xml:space="preserve">ассмотрено </w:t>
      </w:r>
      <w:r w:rsidR="00A63C68" w:rsidRPr="009808C8">
        <w:rPr>
          <w:rFonts w:ascii="Times New Roman" w:hAnsi="Times New Roman"/>
          <w:sz w:val="28"/>
          <w:szCs w:val="28"/>
        </w:rPr>
        <w:t>28</w:t>
      </w:r>
      <w:r w:rsidR="00A63C68" w:rsidRPr="00361D91">
        <w:rPr>
          <w:rFonts w:ascii="Times New Roman" w:hAnsi="Times New Roman"/>
          <w:sz w:val="28"/>
          <w:szCs w:val="28"/>
        </w:rPr>
        <w:t xml:space="preserve"> обращений граждан по тематике потребительского кредитования. </w:t>
      </w:r>
    </w:p>
    <w:p w:rsidR="00A63C68" w:rsidRPr="00361D91" w:rsidRDefault="00A63C68" w:rsidP="00A63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D91">
        <w:rPr>
          <w:rFonts w:ascii="Times New Roman" w:hAnsi="Times New Roman"/>
          <w:sz w:val="28"/>
          <w:szCs w:val="28"/>
        </w:rPr>
        <w:t>В основном обращения граждан касались включени</w:t>
      </w:r>
      <w:r w:rsidR="002070F5">
        <w:rPr>
          <w:rFonts w:ascii="Times New Roman" w:hAnsi="Times New Roman"/>
          <w:sz w:val="28"/>
          <w:szCs w:val="28"/>
        </w:rPr>
        <w:t>я</w:t>
      </w:r>
      <w:r w:rsidRPr="00361D91">
        <w:rPr>
          <w:rFonts w:ascii="Times New Roman" w:hAnsi="Times New Roman"/>
          <w:sz w:val="28"/>
          <w:szCs w:val="28"/>
        </w:rPr>
        <w:t xml:space="preserve"> кредитными организациями в договор условий, ущемляющих права потребителей, в частности: </w:t>
      </w:r>
    </w:p>
    <w:p w:rsidR="00A63C68" w:rsidRPr="00361D91" w:rsidRDefault="00A63C68" w:rsidP="00A63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D91">
        <w:rPr>
          <w:rFonts w:ascii="Times New Roman" w:hAnsi="Times New Roman"/>
          <w:sz w:val="28"/>
          <w:szCs w:val="28"/>
        </w:rPr>
        <w:t xml:space="preserve">- взимание банком комиссий за открытие и ведение ссудного счета, за выдачу и обслуживание кредита; </w:t>
      </w:r>
    </w:p>
    <w:p w:rsidR="00A63C68" w:rsidRPr="00361D91" w:rsidRDefault="00A63C68" w:rsidP="00A63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D91">
        <w:rPr>
          <w:rFonts w:ascii="Times New Roman" w:hAnsi="Times New Roman"/>
          <w:sz w:val="28"/>
          <w:szCs w:val="28"/>
        </w:rPr>
        <w:t>- условие об обязательном страховании здоровья заемщика</w:t>
      </w:r>
      <w:r w:rsidR="008E6F5F">
        <w:rPr>
          <w:rFonts w:ascii="Times New Roman" w:hAnsi="Times New Roman"/>
          <w:sz w:val="28"/>
          <w:szCs w:val="28"/>
        </w:rPr>
        <w:t>;</w:t>
      </w:r>
      <w:r w:rsidRPr="00361D91">
        <w:rPr>
          <w:rFonts w:ascii="Times New Roman" w:hAnsi="Times New Roman"/>
          <w:sz w:val="28"/>
          <w:szCs w:val="28"/>
        </w:rPr>
        <w:t xml:space="preserve"> </w:t>
      </w:r>
    </w:p>
    <w:p w:rsidR="00A63C68" w:rsidRPr="00361D91" w:rsidRDefault="00A63C68" w:rsidP="00A63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D91">
        <w:rPr>
          <w:rFonts w:ascii="Times New Roman" w:hAnsi="Times New Roman"/>
          <w:sz w:val="28"/>
          <w:szCs w:val="28"/>
        </w:rPr>
        <w:t xml:space="preserve">- об открытии и обслуживании банковского счета;  </w:t>
      </w:r>
    </w:p>
    <w:p w:rsidR="00A63C68" w:rsidRPr="00361D91" w:rsidRDefault="00A63C68" w:rsidP="00A63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D91">
        <w:rPr>
          <w:rFonts w:ascii="Times New Roman" w:hAnsi="Times New Roman"/>
          <w:sz w:val="28"/>
          <w:szCs w:val="28"/>
        </w:rPr>
        <w:t>- применение банком штрафных санкций за досрочное погашение кредита, за образовавшуюся по кредиту задолженность.</w:t>
      </w:r>
    </w:p>
    <w:p w:rsidR="00A63C68" w:rsidRPr="00361D91" w:rsidRDefault="00A63C68" w:rsidP="00A63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D91">
        <w:rPr>
          <w:rFonts w:ascii="Times New Roman" w:hAnsi="Times New Roman"/>
          <w:sz w:val="28"/>
          <w:szCs w:val="28"/>
        </w:rPr>
        <w:t>Также поступали обращения по вопросам не</w:t>
      </w:r>
      <w:r w:rsidR="009F211C">
        <w:rPr>
          <w:rFonts w:ascii="Times New Roman" w:hAnsi="Times New Roman"/>
          <w:sz w:val="28"/>
          <w:szCs w:val="28"/>
        </w:rPr>
        <w:t>надлежащей работы</w:t>
      </w:r>
      <w:r w:rsidRPr="00361D91">
        <w:rPr>
          <w:rFonts w:ascii="Times New Roman" w:hAnsi="Times New Roman"/>
          <w:sz w:val="28"/>
          <w:szCs w:val="28"/>
        </w:rPr>
        <w:t xml:space="preserve"> банкомат</w:t>
      </w:r>
      <w:r w:rsidR="009F211C">
        <w:rPr>
          <w:rFonts w:ascii="Times New Roman" w:hAnsi="Times New Roman"/>
          <w:sz w:val="28"/>
          <w:szCs w:val="28"/>
        </w:rPr>
        <w:t>ов</w:t>
      </w:r>
      <w:r w:rsidRPr="00361D91">
        <w:rPr>
          <w:rFonts w:ascii="Times New Roman" w:hAnsi="Times New Roman"/>
          <w:sz w:val="28"/>
          <w:szCs w:val="28"/>
        </w:rPr>
        <w:t>, увеличени</w:t>
      </w:r>
      <w:r w:rsidR="009F211C">
        <w:rPr>
          <w:rFonts w:ascii="Times New Roman" w:hAnsi="Times New Roman"/>
          <w:sz w:val="28"/>
          <w:szCs w:val="28"/>
        </w:rPr>
        <w:t>я</w:t>
      </w:r>
      <w:r w:rsidRPr="00361D91">
        <w:rPr>
          <w:rFonts w:ascii="Times New Roman" w:hAnsi="Times New Roman"/>
          <w:sz w:val="28"/>
          <w:szCs w:val="28"/>
        </w:rPr>
        <w:t xml:space="preserve"> суммы товарного кредита, реструктуризации долга по кредитному договору, </w:t>
      </w:r>
      <w:r w:rsidR="009F211C" w:rsidRPr="00361D91">
        <w:rPr>
          <w:rFonts w:ascii="Times New Roman" w:hAnsi="Times New Roman"/>
          <w:sz w:val="28"/>
          <w:szCs w:val="28"/>
        </w:rPr>
        <w:t>некорректно</w:t>
      </w:r>
      <w:r w:rsidR="008E6F5F">
        <w:rPr>
          <w:rFonts w:ascii="Times New Roman" w:hAnsi="Times New Roman"/>
          <w:sz w:val="28"/>
          <w:szCs w:val="28"/>
        </w:rPr>
        <w:t>го</w:t>
      </w:r>
      <w:r w:rsidR="009F211C" w:rsidRPr="00361D91">
        <w:rPr>
          <w:rFonts w:ascii="Times New Roman" w:hAnsi="Times New Roman"/>
          <w:sz w:val="28"/>
          <w:szCs w:val="28"/>
        </w:rPr>
        <w:t xml:space="preserve"> </w:t>
      </w:r>
      <w:r w:rsidRPr="00361D91">
        <w:rPr>
          <w:rFonts w:ascii="Times New Roman" w:hAnsi="Times New Roman"/>
          <w:sz w:val="28"/>
          <w:szCs w:val="28"/>
        </w:rPr>
        <w:t>требовани</w:t>
      </w:r>
      <w:r w:rsidR="009F211C">
        <w:rPr>
          <w:rFonts w:ascii="Times New Roman" w:hAnsi="Times New Roman"/>
          <w:sz w:val="28"/>
          <w:szCs w:val="28"/>
        </w:rPr>
        <w:t>я</w:t>
      </w:r>
      <w:r w:rsidRPr="00361D91">
        <w:rPr>
          <w:rFonts w:ascii="Times New Roman" w:hAnsi="Times New Roman"/>
          <w:sz w:val="28"/>
          <w:szCs w:val="28"/>
        </w:rPr>
        <w:t xml:space="preserve"> банка </w:t>
      </w:r>
      <w:r w:rsidR="008E6F5F">
        <w:rPr>
          <w:rFonts w:ascii="Times New Roman" w:hAnsi="Times New Roman"/>
          <w:sz w:val="28"/>
          <w:szCs w:val="28"/>
        </w:rPr>
        <w:t xml:space="preserve">о </w:t>
      </w:r>
      <w:r w:rsidRPr="00361D91">
        <w:rPr>
          <w:rFonts w:ascii="Times New Roman" w:hAnsi="Times New Roman"/>
          <w:sz w:val="28"/>
          <w:szCs w:val="28"/>
        </w:rPr>
        <w:t>возврат</w:t>
      </w:r>
      <w:r w:rsidR="008E6F5F">
        <w:rPr>
          <w:rFonts w:ascii="Times New Roman" w:hAnsi="Times New Roman"/>
          <w:sz w:val="28"/>
          <w:szCs w:val="28"/>
        </w:rPr>
        <w:t>е</w:t>
      </w:r>
      <w:r w:rsidRPr="00361D91">
        <w:rPr>
          <w:rFonts w:ascii="Times New Roman" w:hAnsi="Times New Roman"/>
          <w:sz w:val="28"/>
          <w:szCs w:val="28"/>
        </w:rPr>
        <w:t xml:space="preserve"> долга заемщик</w:t>
      </w:r>
      <w:r w:rsidR="008E6F5F">
        <w:rPr>
          <w:rFonts w:ascii="Times New Roman" w:hAnsi="Times New Roman"/>
          <w:sz w:val="28"/>
          <w:szCs w:val="28"/>
        </w:rPr>
        <w:t>ом</w:t>
      </w:r>
      <w:r w:rsidRPr="00361D91">
        <w:rPr>
          <w:rFonts w:ascii="Times New Roman" w:hAnsi="Times New Roman"/>
          <w:sz w:val="28"/>
          <w:szCs w:val="28"/>
        </w:rPr>
        <w:t xml:space="preserve"> по кредиту.</w:t>
      </w:r>
    </w:p>
    <w:p w:rsidR="00A63C68" w:rsidRPr="00361D91" w:rsidRDefault="00A63C68" w:rsidP="00A63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D91">
        <w:rPr>
          <w:rFonts w:ascii="Times New Roman" w:hAnsi="Times New Roman"/>
          <w:sz w:val="28"/>
          <w:szCs w:val="28"/>
        </w:rPr>
        <w:t>По представленным гражданами кредитным договорам, по которым истек срок давности привлечения к административной ответственности, управление оказывало помощь в составлении претензии, искового заявления и последующей защите в суде общей юрисдикции.</w:t>
      </w:r>
    </w:p>
    <w:p w:rsidR="00A63C68" w:rsidRPr="00361D91" w:rsidRDefault="00A63C68" w:rsidP="00A63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D91">
        <w:rPr>
          <w:rFonts w:ascii="Times New Roman" w:hAnsi="Times New Roman"/>
          <w:sz w:val="28"/>
          <w:szCs w:val="28"/>
        </w:rPr>
        <w:t>По трем обращениям граждан управление провело проверки кредитных организаций и привлекло банки к административной ответственности за нарушение права потребителя на получение необходимой и достоверной информации о реализуемой услуге и за включение в кредитный договор условий, ущемляющих установленные законом права потребителя.</w:t>
      </w:r>
    </w:p>
    <w:p w:rsidR="008E6F5F" w:rsidRDefault="00A63C68" w:rsidP="00A63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D91">
        <w:rPr>
          <w:rFonts w:ascii="Times New Roman" w:hAnsi="Times New Roman"/>
          <w:sz w:val="28"/>
          <w:szCs w:val="28"/>
        </w:rPr>
        <w:t>В</w:t>
      </w:r>
      <w:r w:rsidR="009808C8">
        <w:rPr>
          <w:rFonts w:ascii="Times New Roman" w:hAnsi="Times New Roman"/>
          <w:sz w:val="28"/>
          <w:szCs w:val="28"/>
        </w:rPr>
        <w:t>сего в</w:t>
      </w:r>
      <w:r w:rsidRPr="00361D91">
        <w:rPr>
          <w:rFonts w:ascii="Times New Roman" w:hAnsi="Times New Roman"/>
          <w:sz w:val="28"/>
          <w:szCs w:val="28"/>
        </w:rPr>
        <w:t xml:space="preserve"> 2009г. проведены проверки </w:t>
      </w:r>
      <w:r w:rsidRPr="002070F5">
        <w:rPr>
          <w:rFonts w:ascii="Times New Roman" w:hAnsi="Times New Roman"/>
          <w:sz w:val="28"/>
          <w:szCs w:val="28"/>
        </w:rPr>
        <w:t>четырех</w:t>
      </w:r>
      <w:r w:rsidRPr="00361D91">
        <w:rPr>
          <w:rFonts w:ascii="Times New Roman" w:hAnsi="Times New Roman"/>
          <w:sz w:val="28"/>
          <w:szCs w:val="28"/>
        </w:rPr>
        <w:t xml:space="preserve"> кредитных организаций</w:t>
      </w:r>
      <w:r w:rsidR="008E6F5F">
        <w:rPr>
          <w:rFonts w:ascii="Times New Roman" w:hAnsi="Times New Roman"/>
          <w:sz w:val="28"/>
          <w:szCs w:val="28"/>
        </w:rPr>
        <w:t>.</w:t>
      </w:r>
    </w:p>
    <w:p w:rsidR="009808C8" w:rsidRDefault="008E6F5F" w:rsidP="00A63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проверок установлено, что банки в нарушение закона </w:t>
      </w:r>
      <w:r w:rsidRPr="00361D91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ают</w:t>
      </w:r>
      <w:r w:rsidRPr="00361D91">
        <w:rPr>
          <w:rFonts w:ascii="Times New Roman" w:hAnsi="Times New Roman"/>
          <w:sz w:val="28"/>
          <w:szCs w:val="28"/>
        </w:rPr>
        <w:t xml:space="preserve"> в кредитные договоры услови</w:t>
      </w:r>
      <w:r>
        <w:rPr>
          <w:rFonts w:ascii="Times New Roman" w:hAnsi="Times New Roman"/>
          <w:sz w:val="28"/>
          <w:szCs w:val="28"/>
        </w:rPr>
        <w:t>я</w:t>
      </w:r>
      <w:r w:rsidRPr="00361D91">
        <w:rPr>
          <w:rFonts w:ascii="Times New Roman" w:hAnsi="Times New Roman"/>
          <w:sz w:val="28"/>
          <w:szCs w:val="28"/>
        </w:rPr>
        <w:t>, ущемляющи</w:t>
      </w:r>
      <w:r>
        <w:rPr>
          <w:rFonts w:ascii="Times New Roman" w:hAnsi="Times New Roman"/>
          <w:sz w:val="28"/>
          <w:szCs w:val="28"/>
        </w:rPr>
        <w:t>е</w:t>
      </w:r>
      <w:r w:rsidRPr="00361D91">
        <w:rPr>
          <w:rFonts w:ascii="Times New Roman" w:hAnsi="Times New Roman"/>
          <w:sz w:val="28"/>
          <w:szCs w:val="28"/>
        </w:rPr>
        <w:t xml:space="preserve"> установленные права потребителя, </w:t>
      </w:r>
      <w:r>
        <w:rPr>
          <w:rFonts w:ascii="Times New Roman" w:hAnsi="Times New Roman"/>
          <w:sz w:val="28"/>
          <w:szCs w:val="28"/>
        </w:rPr>
        <w:t>не предоставляют потребителям</w:t>
      </w:r>
      <w:r w:rsidRPr="00361D91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Pr="00361D91">
        <w:rPr>
          <w:rFonts w:ascii="Times New Roman" w:hAnsi="Times New Roman"/>
          <w:sz w:val="28"/>
          <w:szCs w:val="28"/>
        </w:rPr>
        <w:t xml:space="preserve"> об исполнителе услуги и о полной стоимости кредита</w:t>
      </w:r>
      <w:r>
        <w:rPr>
          <w:rFonts w:ascii="Times New Roman" w:hAnsi="Times New Roman"/>
          <w:sz w:val="28"/>
          <w:szCs w:val="28"/>
        </w:rPr>
        <w:t>. Все проверенные кредитные организации привлечены к административной ответственности</w:t>
      </w:r>
      <w:r w:rsidR="009808C8">
        <w:rPr>
          <w:rFonts w:ascii="Times New Roman" w:hAnsi="Times New Roman"/>
          <w:sz w:val="28"/>
          <w:szCs w:val="28"/>
        </w:rPr>
        <w:t>.</w:t>
      </w:r>
    </w:p>
    <w:p w:rsidR="008E6F5F" w:rsidRDefault="008E6F5F" w:rsidP="00A63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6F5F" w:rsidRDefault="00A63C68" w:rsidP="00A63C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1D91">
        <w:rPr>
          <w:rFonts w:ascii="Times New Roman" w:hAnsi="Times New Roman"/>
          <w:sz w:val="28"/>
          <w:szCs w:val="28"/>
        </w:rPr>
        <w:t xml:space="preserve">В судах общей юрисдикции управление в 2009г. дало </w:t>
      </w:r>
      <w:r w:rsidRPr="002070F5">
        <w:rPr>
          <w:rFonts w:ascii="Times New Roman" w:hAnsi="Times New Roman"/>
          <w:sz w:val="28"/>
          <w:szCs w:val="28"/>
        </w:rPr>
        <w:t>11</w:t>
      </w:r>
      <w:r w:rsidRPr="00361D91">
        <w:rPr>
          <w:rFonts w:ascii="Times New Roman" w:hAnsi="Times New Roman"/>
          <w:sz w:val="28"/>
          <w:szCs w:val="28"/>
        </w:rPr>
        <w:t xml:space="preserve"> заключений по делам </w:t>
      </w:r>
      <w:r w:rsidR="008E6F5F">
        <w:rPr>
          <w:rFonts w:ascii="Times New Roman" w:hAnsi="Times New Roman"/>
          <w:sz w:val="28"/>
          <w:szCs w:val="28"/>
        </w:rPr>
        <w:t xml:space="preserve">в </w:t>
      </w:r>
      <w:r w:rsidRPr="00361D91">
        <w:rPr>
          <w:rFonts w:ascii="Times New Roman" w:hAnsi="Times New Roman"/>
          <w:sz w:val="28"/>
          <w:szCs w:val="28"/>
        </w:rPr>
        <w:t>защит</w:t>
      </w:r>
      <w:r w:rsidR="008E6F5F">
        <w:rPr>
          <w:rFonts w:ascii="Times New Roman" w:hAnsi="Times New Roman"/>
          <w:sz w:val="28"/>
          <w:szCs w:val="28"/>
        </w:rPr>
        <w:t xml:space="preserve">у </w:t>
      </w:r>
      <w:r w:rsidRPr="00361D91">
        <w:rPr>
          <w:rFonts w:ascii="Times New Roman" w:hAnsi="Times New Roman"/>
          <w:sz w:val="28"/>
          <w:szCs w:val="28"/>
        </w:rPr>
        <w:t>прав потребителей финансовых услуг</w:t>
      </w:r>
      <w:r w:rsidR="008E6F5F">
        <w:rPr>
          <w:rFonts w:ascii="Times New Roman" w:hAnsi="Times New Roman"/>
          <w:sz w:val="28"/>
          <w:szCs w:val="28"/>
        </w:rPr>
        <w:t>.</w:t>
      </w:r>
    </w:p>
    <w:sectPr w:rsidR="008E6F5F" w:rsidSect="001E45F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3B0"/>
    <w:multiLevelType w:val="hybridMultilevel"/>
    <w:tmpl w:val="1F94E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B8E"/>
    <w:rsid w:val="00022A70"/>
    <w:rsid w:val="000C7F1F"/>
    <w:rsid w:val="00166316"/>
    <w:rsid w:val="00181265"/>
    <w:rsid w:val="001E42CE"/>
    <w:rsid w:val="002070F5"/>
    <w:rsid w:val="00227A04"/>
    <w:rsid w:val="002B57CF"/>
    <w:rsid w:val="00326227"/>
    <w:rsid w:val="003F789F"/>
    <w:rsid w:val="00431B03"/>
    <w:rsid w:val="004407A4"/>
    <w:rsid w:val="004F7B06"/>
    <w:rsid w:val="00503801"/>
    <w:rsid w:val="00526BD4"/>
    <w:rsid w:val="00596EA7"/>
    <w:rsid w:val="005A3FBE"/>
    <w:rsid w:val="005A531E"/>
    <w:rsid w:val="00620FB5"/>
    <w:rsid w:val="00633B8E"/>
    <w:rsid w:val="00695881"/>
    <w:rsid w:val="00787D48"/>
    <w:rsid w:val="008E6F5F"/>
    <w:rsid w:val="00915E70"/>
    <w:rsid w:val="00934289"/>
    <w:rsid w:val="00946A3D"/>
    <w:rsid w:val="009808C8"/>
    <w:rsid w:val="009A69EA"/>
    <w:rsid w:val="009C72E6"/>
    <w:rsid w:val="009F211C"/>
    <w:rsid w:val="00A63C68"/>
    <w:rsid w:val="00A70EDF"/>
    <w:rsid w:val="00A761DE"/>
    <w:rsid w:val="00AB4D0A"/>
    <w:rsid w:val="00B33F3E"/>
    <w:rsid w:val="00B547B6"/>
    <w:rsid w:val="00B7236B"/>
    <w:rsid w:val="00BB7520"/>
    <w:rsid w:val="00DA2A43"/>
    <w:rsid w:val="00EA6A3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2010-03-05T09:16:00Z</cp:lastPrinted>
  <dcterms:created xsi:type="dcterms:W3CDTF">2009-03-10T10:17:00Z</dcterms:created>
  <dcterms:modified xsi:type="dcterms:W3CDTF">2010-03-05T10:38:00Z</dcterms:modified>
</cp:coreProperties>
</file>