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72" w:rsidRDefault="00832472" w:rsidP="00832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 признал законным привлечение индивидуального предпринимателя к административной ответственности за нарушение порядка, установленного правилами оказания услуг (выполнения работ) </w:t>
      </w:r>
    </w:p>
    <w:p w:rsidR="00832472" w:rsidRDefault="00832472" w:rsidP="00832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ремонту автомототранспортных средств</w:t>
      </w:r>
    </w:p>
    <w:p w:rsidR="00832472" w:rsidRDefault="00832472" w:rsidP="0083247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72" w:rsidRDefault="00832472" w:rsidP="0083247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 У</w:t>
      </w:r>
      <w:r w:rsidRPr="00C36F0E">
        <w:rPr>
          <w:rStyle w:val="blk"/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Роспотребнадзора по Костромской области поступила жалоба гражданина Р. на индивидуального предпринимателя Мартынова Д.С., осуществлявшего в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. Мантурово Костромской области ремонт автотранспортных средств.</w:t>
      </w:r>
    </w:p>
    <w:p w:rsidR="00832472" w:rsidRDefault="00832472" w:rsidP="0083247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 результате рассмотрения обращения установлено, что индивидуальный предприниматель Мартынов Д.С. при приеме автомобиля гражданина Р. для выполнения диагностики неисправностей и последующего ремонта не заключил с потребителем письменный договор (заказ-наряд, квитанция). Только по окончании работ и по требованию потребителя ему выданы товарные чеки, в которых отсутствовала обязательная информация, в том числе о самом исполнителе, об автомобиле, о дате приема заказа, сроке его выполнения. </w:t>
      </w:r>
    </w:p>
    <w:p w:rsidR="00832472" w:rsidRDefault="00832472" w:rsidP="0083247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По окончании ремонта не составлен приемо-сдаточный акт, что лишило потребителя возможности описать недостатки выполненных работ и впоследствии предъявить предпринимателю требования. Также потребителю не выданы документы на приобретенные у предпринимателя и установленные им запчасти, не возвращены старые запчасти.</w:t>
      </w:r>
    </w:p>
    <w:p w:rsidR="00832472" w:rsidRPr="00EB17DD" w:rsidRDefault="00832472" w:rsidP="0083247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Обязательные требования к порядку оформления документов при заключении и исполнении договоров о ремонте автомототранспортных </w:t>
      </w:r>
      <w:r w:rsidRPr="00EB17DD">
        <w:rPr>
          <w:rStyle w:val="blk"/>
          <w:rFonts w:ascii="Times New Roman" w:hAnsi="Times New Roman" w:cs="Times New Roman"/>
          <w:sz w:val="28"/>
          <w:szCs w:val="28"/>
        </w:rPr>
        <w:t xml:space="preserve">средств установлены «Правилами оказания услуг (выполнения работ) по техническому обслуживанию и ремонту автомототранспортных средств» (утверждены постановлением Правительства РФ от 11.04.2001 № 290). </w:t>
      </w:r>
    </w:p>
    <w:p w:rsidR="00832472" w:rsidRDefault="00832472" w:rsidP="00832472">
      <w:pPr>
        <w:spacing w:after="0"/>
        <w:ind w:right="-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DD">
        <w:rPr>
          <w:rStyle w:val="blk"/>
          <w:rFonts w:ascii="Times New Roman" w:hAnsi="Times New Roman" w:cs="Times New Roman"/>
          <w:sz w:val="28"/>
          <w:szCs w:val="28"/>
        </w:rPr>
        <w:t xml:space="preserve">Индивидуальный предприниматель Мартынов Д.С. привлечен управлением к административной ответственности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EB17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B17DD">
        <w:rPr>
          <w:rFonts w:ascii="Times New Roman" w:hAnsi="Times New Roman" w:cs="Times New Roman"/>
          <w:sz w:val="28"/>
          <w:szCs w:val="28"/>
        </w:rPr>
        <w:t>. 1 ст. 14.4 Кодекса РФ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EB17DD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7DD">
        <w:rPr>
          <w:rFonts w:ascii="Times New Roman" w:hAnsi="Times New Roman" w:cs="Times New Roman"/>
          <w:sz w:val="28"/>
          <w:szCs w:val="28"/>
        </w:rPr>
        <w:t>оказание населению услуг, не соответствующих требованиям нормативных правовых актов, устанавливающих порядок (правила) выполнения работ</w:t>
      </w:r>
      <w:r>
        <w:rPr>
          <w:rFonts w:ascii="Times New Roman" w:hAnsi="Times New Roman" w:cs="Times New Roman"/>
          <w:sz w:val="28"/>
          <w:szCs w:val="28"/>
        </w:rPr>
        <w:t>. Наложен административный штраф в размере 10000 рублей.</w:t>
      </w:r>
    </w:p>
    <w:p w:rsidR="00871675" w:rsidRDefault="00832472" w:rsidP="002C6D59">
      <w:pPr>
        <w:autoSpaceDE w:val="0"/>
        <w:autoSpaceDN w:val="0"/>
        <w:adjustRightInd w:val="0"/>
        <w:spacing w:after="0"/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не согласился с наказанием и обратился с жалобой в суд. Арбитражный суд Костромской области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пришел к выводу о том, что оспариваемое постановление вынесено управлением законно и обоснованно, деяния предпринимателя квалифицированы в соответствии с нормами КоАП РФ и </w:t>
      </w:r>
      <w:r>
        <w:rPr>
          <w:rFonts w:ascii="Times New Roman" w:hAnsi="Times New Roman" w:cs="Times New Roman"/>
          <w:sz w:val="28"/>
          <w:szCs w:val="28"/>
        </w:rPr>
        <w:t>21.04.2016г. вынес решение об отказе в удовлетворении жалобы. Решение Арбитражного суда Костромской области в настоящее время вступило в законную силу.</w:t>
      </w:r>
    </w:p>
    <w:sectPr w:rsidR="00871675" w:rsidSect="0083247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472"/>
    <w:rsid w:val="002C6D59"/>
    <w:rsid w:val="00403979"/>
    <w:rsid w:val="00684FA5"/>
    <w:rsid w:val="00832472"/>
    <w:rsid w:val="00871675"/>
    <w:rsid w:val="00A47228"/>
    <w:rsid w:val="00A5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32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Company>RPN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5</cp:revision>
  <cp:lastPrinted>2016-06-28T08:52:00Z</cp:lastPrinted>
  <dcterms:created xsi:type="dcterms:W3CDTF">2016-06-28T08:50:00Z</dcterms:created>
  <dcterms:modified xsi:type="dcterms:W3CDTF">2016-06-28T12:13:00Z</dcterms:modified>
</cp:coreProperties>
</file>