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8E" w:rsidRDefault="00A71A8E" w:rsidP="00A71A8E">
      <w:pPr>
        <w:pStyle w:val="a3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A71A8E">
        <w:rPr>
          <w:b/>
          <w:sz w:val="28"/>
        </w:rPr>
        <w:t xml:space="preserve">О </w:t>
      </w:r>
      <w:proofErr w:type="gramStart"/>
      <w:r w:rsidRPr="00A71A8E">
        <w:rPr>
          <w:b/>
          <w:sz w:val="28"/>
        </w:rPr>
        <w:t>контроле за</w:t>
      </w:r>
      <w:proofErr w:type="gramEnd"/>
      <w:r w:rsidRPr="00A71A8E">
        <w:rPr>
          <w:b/>
          <w:sz w:val="28"/>
        </w:rPr>
        <w:t xml:space="preserve"> безопасностью грибов и мерах профилактики отравлений (по информации Федеральной службы по надзору в сфере защиты прав потребителей и благополучия человека)</w:t>
      </w:r>
    </w:p>
    <w:p w:rsidR="00A71A8E" w:rsidRPr="00A71A8E" w:rsidRDefault="00A71A8E" w:rsidP="00A71A8E">
      <w:pPr>
        <w:pStyle w:val="a3"/>
        <w:spacing w:before="0" w:beforeAutospacing="0" w:after="0" w:afterAutospacing="0"/>
        <w:ind w:firstLine="709"/>
        <w:jc w:val="center"/>
        <w:rPr>
          <w:b/>
          <w:sz w:val="28"/>
        </w:rPr>
      </w:pPr>
    </w:p>
    <w:p w:rsidR="00A71A8E" w:rsidRDefault="00A71A8E" w:rsidP="00A71A8E">
      <w:pPr>
        <w:pStyle w:val="a3"/>
        <w:spacing w:before="0" w:beforeAutospacing="0" w:after="0" w:afterAutospacing="0"/>
        <w:ind w:firstLine="709"/>
        <w:jc w:val="both"/>
      </w:pPr>
      <w:r>
        <w:t xml:space="preserve">Федеральной службой по надзору в сфере защиты прав потребителей и благополучия человека в постоянном режиме осуществляется надзор за грибами. </w:t>
      </w:r>
    </w:p>
    <w:p w:rsidR="00A71A8E" w:rsidRDefault="00A71A8E" w:rsidP="00A71A8E">
      <w:pPr>
        <w:pStyle w:val="a3"/>
        <w:spacing w:before="0" w:beforeAutospacing="0" w:after="0" w:afterAutospacing="0"/>
        <w:ind w:firstLine="709"/>
        <w:jc w:val="both"/>
      </w:pPr>
      <w:r>
        <w:t xml:space="preserve">С началом сезона грибов начинают регистрироваться первые случаи пищевых отравлений, связанные с употреблением грибов. Тяжелее всего отравление переносят люди с ослабленным здоровьем и дети. Чтобы предупредить отравление грибами, важно соблюдать меры предосторожности. </w:t>
      </w:r>
      <w:proofErr w:type="spellStart"/>
      <w:r>
        <w:t>Роспотребнадзор</w:t>
      </w:r>
      <w:proofErr w:type="spellEnd"/>
      <w:r>
        <w:t xml:space="preserve">, в свою очередь, в постоянном режиме, а в период грибного сезона – в усиленном режиме, осуществляет </w:t>
      </w:r>
      <w:proofErr w:type="gramStart"/>
      <w:r>
        <w:t>контроль за</w:t>
      </w:r>
      <w:proofErr w:type="gramEnd"/>
      <w:r>
        <w:t xml:space="preserve"> грибами, находящимися в реализации.</w:t>
      </w:r>
    </w:p>
    <w:p w:rsidR="00A71A8E" w:rsidRDefault="00A71A8E" w:rsidP="00A71A8E">
      <w:pPr>
        <w:pStyle w:val="a3"/>
        <w:spacing w:before="0" w:beforeAutospacing="0" w:after="0" w:afterAutospacing="0"/>
        <w:ind w:firstLine="709"/>
        <w:jc w:val="both"/>
      </w:pPr>
      <w:r>
        <w:t>В 2015 году по санитарно-химическим, микробиологическим и физико-химическим показателям было исследовано около 3 тысяч проб грибов.</w:t>
      </w:r>
    </w:p>
    <w:p w:rsidR="00A71A8E" w:rsidRDefault="00A71A8E" w:rsidP="00A71A8E">
      <w:pPr>
        <w:pStyle w:val="a3"/>
        <w:spacing w:before="0" w:beforeAutospacing="0" w:after="0" w:afterAutospacing="0"/>
        <w:ind w:firstLine="709"/>
        <w:jc w:val="both"/>
      </w:pPr>
      <w:r>
        <w:t xml:space="preserve">Удельный вес проб грибов, не соответствующих гигиеническим нормативам по содержанию химических </w:t>
      </w:r>
      <w:proofErr w:type="spellStart"/>
      <w:r>
        <w:t>контаминантов</w:t>
      </w:r>
      <w:proofErr w:type="spellEnd"/>
      <w:r>
        <w:t>, в 2015 году составил 3,4%. Наибольшие показатели были отмечены по содержанию ртути – 2,2%, мышьяка – 3,3 %. По микробиологическим показателям удельный вес проб, не соответствующих гигиеническим нормативам, составил 2,9%.</w:t>
      </w:r>
    </w:p>
    <w:p w:rsidR="00A71A8E" w:rsidRDefault="00A71A8E" w:rsidP="00A71A8E">
      <w:pPr>
        <w:pStyle w:val="a3"/>
        <w:spacing w:before="0" w:beforeAutospacing="0" w:after="0" w:afterAutospacing="0"/>
        <w:ind w:firstLine="709"/>
        <w:jc w:val="both"/>
      </w:pPr>
      <w:r>
        <w:t>По содержанию радиоактивных веществ доля не соответствующих гигиеническим нормативам проб грибов составила 7,3%. В 2015 году снято с реализации около 6,7 тонн грибов, из них импортной продукции около 1,4 тонны.</w:t>
      </w:r>
    </w:p>
    <w:p w:rsidR="00A71A8E" w:rsidRDefault="00A71A8E" w:rsidP="00A71A8E">
      <w:pPr>
        <w:pStyle w:val="a3"/>
        <w:spacing w:before="0" w:beforeAutospacing="0" w:after="0" w:afterAutospacing="0"/>
        <w:ind w:firstLine="709"/>
        <w:jc w:val="both"/>
      </w:pPr>
      <w:r>
        <w:t xml:space="preserve">В I квартале 2016 года по санитарно-химическим, микробиологическим и физико-химическим показателям было исследовано около 220 проб грибов. Удельный вес проб грибов, не соответствующих гигиеническим нормативам по содержанию химических </w:t>
      </w:r>
      <w:proofErr w:type="spellStart"/>
      <w:r>
        <w:t>контаминантов</w:t>
      </w:r>
      <w:proofErr w:type="spellEnd"/>
      <w:r>
        <w:t>, составил 1,6%.  По микробиологическим показателям удельный вес проб, не соответствующих гигиеническим нормативам, составил 2%.</w:t>
      </w:r>
    </w:p>
    <w:p w:rsidR="00A71A8E" w:rsidRDefault="00A71A8E" w:rsidP="00A71A8E">
      <w:pPr>
        <w:pStyle w:val="a3"/>
        <w:spacing w:before="0" w:beforeAutospacing="0" w:after="0" w:afterAutospacing="0"/>
        <w:ind w:firstLine="709"/>
        <w:jc w:val="both"/>
      </w:pPr>
      <w:r>
        <w:t xml:space="preserve">В I квартале 2016 года снято с реализации около 200 кг грибов, из них 68 кг импортной продукции. </w:t>
      </w:r>
      <w:proofErr w:type="spellStart"/>
      <w:r>
        <w:t>Роспотребнадзор</w:t>
      </w:r>
      <w:proofErr w:type="spellEnd"/>
      <w:r>
        <w:t xml:space="preserve"> напоминает, что нельзя покупать сушёные, солёные, маринованные и консервированные грибы у случайных лиц и в местах несанкционированной торговли.  На рынках и ярмарках грибы непромышленного производства допускаются к продаже только после проведения экспертизы, которая проводится для контроля качества поступающих в продажу продуктов. Экспертиза призвана определить качество грибов, их целостность, содержание радионуклидов. Только после проведения экспертизы выдаётся разрешение на реализацию продукции.</w:t>
      </w:r>
    </w:p>
    <w:p w:rsidR="00A71A8E" w:rsidRDefault="00A71A8E" w:rsidP="00A71A8E">
      <w:pPr>
        <w:pStyle w:val="a3"/>
        <w:spacing w:before="0" w:beforeAutospacing="0" w:after="0" w:afterAutospacing="0"/>
        <w:ind w:firstLine="709"/>
        <w:jc w:val="both"/>
      </w:pPr>
      <w:r>
        <w:t xml:space="preserve">Ситуация остается на контроле </w:t>
      </w:r>
      <w:proofErr w:type="spellStart"/>
      <w:r>
        <w:t>Роспотребнадзора</w:t>
      </w:r>
      <w:proofErr w:type="spellEnd"/>
      <w:r>
        <w:t>.</w:t>
      </w:r>
    </w:p>
    <w:p w:rsidR="001B5E66" w:rsidRDefault="001B5E66" w:rsidP="00A71A8E">
      <w:pPr>
        <w:spacing w:after="0"/>
        <w:ind w:firstLine="709"/>
        <w:jc w:val="both"/>
      </w:pPr>
    </w:p>
    <w:sectPr w:rsidR="001B5E66" w:rsidSect="001B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A8E"/>
    <w:rsid w:val="001B5E66"/>
    <w:rsid w:val="00A7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2016-07-01T12:24:00Z</dcterms:created>
  <dcterms:modified xsi:type="dcterms:W3CDTF">2016-07-01T12:27:00Z</dcterms:modified>
</cp:coreProperties>
</file>