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97" w:rsidRPr="000C64A2" w:rsidRDefault="00251997" w:rsidP="00062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D9F" w:rsidRDefault="001E6D1A" w:rsidP="001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D46D9F" w:rsidRPr="00D46D9F">
        <w:rPr>
          <w:rFonts w:ascii="Times New Roman" w:hAnsi="Times New Roman" w:cs="Times New Roman"/>
          <w:b/>
          <w:sz w:val="28"/>
          <w:szCs w:val="28"/>
          <w:u w:val="single"/>
        </w:rPr>
        <w:t>выявило</w:t>
      </w:r>
      <w:r w:rsid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6D9F" w:rsidRPr="00D46D9F">
        <w:rPr>
          <w:rFonts w:ascii="Times New Roman" w:hAnsi="Times New Roman" w:cs="Times New Roman"/>
          <w:b/>
          <w:sz w:val="28"/>
          <w:szCs w:val="28"/>
          <w:u w:val="single"/>
        </w:rPr>
        <w:t>нарушения</w:t>
      </w:r>
      <w:r w:rsidRP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1997" w:rsidRPr="00D46D9F" w:rsidRDefault="001E6D1A" w:rsidP="001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порядка ценообразования </w:t>
      </w:r>
      <w:r w:rsid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коммунальной сфере</w:t>
      </w:r>
      <w:r w:rsidRPr="00D4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1997" w:rsidRDefault="00251997" w:rsidP="002519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6D1A" w:rsidRDefault="00251997" w:rsidP="0025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 w:rsidR="00BC11A9">
        <w:rPr>
          <w:rFonts w:ascii="Times New Roman" w:hAnsi="Times New Roman" w:cs="Times New Roman"/>
          <w:sz w:val="28"/>
          <w:szCs w:val="28"/>
        </w:rPr>
        <w:t>В сентябре 2015г. 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по материалам Государственной жилищной инспекции Костромской области </w:t>
      </w:r>
      <w:r w:rsidR="00BC11A9">
        <w:rPr>
          <w:rFonts w:ascii="Times New Roman" w:hAnsi="Times New Roman" w:cs="Times New Roman"/>
          <w:sz w:val="28"/>
          <w:szCs w:val="28"/>
        </w:rPr>
        <w:t>было 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1A9">
        <w:rPr>
          <w:rFonts w:ascii="Times New Roman" w:hAnsi="Times New Roman" w:cs="Times New Roman"/>
          <w:sz w:val="28"/>
          <w:szCs w:val="28"/>
        </w:rPr>
        <w:t>в отношении ПАО «Костромская сбытовая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D9F">
        <w:rPr>
          <w:rFonts w:ascii="Times New Roman" w:hAnsi="Times New Roman" w:cs="Times New Roman"/>
          <w:sz w:val="28"/>
          <w:szCs w:val="28"/>
        </w:rPr>
        <w:t xml:space="preserve"> (далее – ПАО «КСК»)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46D9F">
        <w:rPr>
          <w:rFonts w:ascii="Times New Roman" w:hAnsi="Times New Roman" w:cs="Times New Roman"/>
          <w:sz w:val="28"/>
          <w:szCs w:val="28"/>
        </w:rPr>
        <w:t>о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1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C11A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BC11A9">
        <w:rPr>
          <w:rFonts w:ascii="Times New Roman" w:hAnsi="Times New Roman" w:cs="Times New Roman"/>
          <w:sz w:val="28"/>
          <w:szCs w:val="28"/>
        </w:rPr>
        <w:t>.14.6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B27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1A">
        <w:rPr>
          <w:rFonts w:ascii="Times New Roman" w:hAnsi="Times New Roman" w:cs="Times New Roman"/>
          <w:sz w:val="28"/>
          <w:szCs w:val="28"/>
        </w:rPr>
        <w:t xml:space="preserve">за </w:t>
      </w:r>
      <w:r w:rsidR="00753A51" w:rsidRPr="00554BC1">
        <w:rPr>
          <w:rFonts w:ascii="Times New Roman" w:hAnsi="Times New Roman" w:cs="Times New Roman"/>
          <w:sz w:val="28"/>
          <w:szCs w:val="28"/>
        </w:rPr>
        <w:t>нарушение установленного порядка ценообразования</w:t>
      </w:r>
      <w:r w:rsidR="001E6D1A">
        <w:rPr>
          <w:rFonts w:ascii="Times New Roman" w:hAnsi="Times New Roman" w:cs="Times New Roman"/>
          <w:sz w:val="28"/>
          <w:szCs w:val="28"/>
        </w:rPr>
        <w:t xml:space="preserve"> услуги электроснабжения, предоставленной на общедомовые нужды</w:t>
      </w:r>
      <w:r w:rsidR="00C4397D">
        <w:rPr>
          <w:rFonts w:ascii="Times New Roman" w:hAnsi="Times New Roman" w:cs="Times New Roman"/>
          <w:sz w:val="28"/>
          <w:szCs w:val="28"/>
        </w:rPr>
        <w:t xml:space="preserve"> (ОДН)</w:t>
      </w:r>
      <w:r w:rsidR="001E6D1A">
        <w:rPr>
          <w:rFonts w:ascii="Times New Roman" w:hAnsi="Times New Roman" w:cs="Times New Roman"/>
          <w:sz w:val="28"/>
          <w:szCs w:val="28"/>
        </w:rPr>
        <w:t>.</w:t>
      </w:r>
    </w:p>
    <w:p w:rsidR="00251997" w:rsidRDefault="00BC11A9" w:rsidP="002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административного расследования</w:t>
      </w:r>
      <w:r w:rsidR="00251997">
        <w:rPr>
          <w:rFonts w:ascii="Times New Roman" w:hAnsi="Times New Roman" w:cs="Times New Roman"/>
          <w:sz w:val="28"/>
          <w:szCs w:val="28"/>
        </w:rPr>
        <w:t xml:space="preserve"> </w:t>
      </w:r>
      <w:r w:rsidR="00AF27E4">
        <w:rPr>
          <w:rFonts w:ascii="Times New Roman" w:hAnsi="Times New Roman" w:cs="Times New Roman"/>
          <w:sz w:val="28"/>
          <w:szCs w:val="28"/>
        </w:rPr>
        <w:t xml:space="preserve">факт нарушения </w:t>
      </w:r>
      <w:proofErr w:type="gramStart"/>
      <w:r w:rsidR="00AF27E4">
        <w:rPr>
          <w:rFonts w:ascii="Times New Roman" w:hAnsi="Times New Roman" w:cs="Times New Roman"/>
          <w:sz w:val="28"/>
          <w:szCs w:val="28"/>
        </w:rPr>
        <w:t>порядка определения стоимости услуги электроснабжения</w:t>
      </w:r>
      <w:proofErr w:type="gramEnd"/>
      <w:r w:rsidR="00AF27E4">
        <w:rPr>
          <w:rFonts w:ascii="Times New Roman" w:hAnsi="Times New Roman" w:cs="Times New Roman"/>
          <w:sz w:val="28"/>
          <w:szCs w:val="28"/>
        </w:rPr>
        <w:t xml:space="preserve"> на ОДН</w:t>
      </w:r>
      <w:r w:rsidR="00B27076">
        <w:rPr>
          <w:rFonts w:ascii="Times New Roman" w:hAnsi="Times New Roman" w:cs="Times New Roman"/>
          <w:sz w:val="28"/>
          <w:szCs w:val="28"/>
        </w:rPr>
        <w:t xml:space="preserve"> подтвердился. Установлено</w:t>
      </w:r>
      <w:r w:rsidR="00C4397D">
        <w:rPr>
          <w:rFonts w:ascii="Times New Roman" w:hAnsi="Times New Roman" w:cs="Times New Roman"/>
          <w:sz w:val="28"/>
          <w:szCs w:val="28"/>
        </w:rPr>
        <w:t xml:space="preserve">, что </w:t>
      </w:r>
      <w:r w:rsidR="00AF27E4">
        <w:rPr>
          <w:rFonts w:ascii="Times New Roman" w:hAnsi="Times New Roman" w:cs="Times New Roman"/>
          <w:sz w:val="28"/>
          <w:szCs w:val="28"/>
        </w:rPr>
        <w:t xml:space="preserve">ПАО «КСК» в отсутствие решения собственников жилых помещений многоквартирного дома о распределении сверхнормативного </w:t>
      </w:r>
      <w:r w:rsidR="0014284D">
        <w:rPr>
          <w:rFonts w:ascii="Times New Roman" w:hAnsi="Times New Roman" w:cs="Times New Roman"/>
          <w:sz w:val="28"/>
          <w:szCs w:val="28"/>
        </w:rPr>
        <w:t>объема электроэнергии на ОДН</w:t>
      </w:r>
      <w:r w:rsidR="00AF27E4">
        <w:rPr>
          <w:rFonts w:ascii="Times New Roman" w:hAnsi="Times New Roman" w:cs="Times New Roman"/>
          <w:sz w:val="28"/>
          <w:szCs w:val="28"/>
        </w:rPr>
        <w:t xml:space="preserve"> произвел</w:t>
      </w:r>
      <w:r w:rsidR="00B27076">
        <w:rPr>
          <w:rFonts w:ascii="Times New Roman" w:hAnsi="Times New Roman" w:cs="Times New Roman"/>
          <w:sz w:val="28"/>
          <w:szCs w:val="28"/>
        </w:rPr>
        <w:t>о</w:t>
      </w:r>
      <w:r w:rsidR="00AF27E4">
        <w:rPr>
          <w:rFonts w:ascii="Times New Roman" w:hAnsi="Times New Roman" w:cs="Times New Roman"/>
          <w:sz w:val="28"/>
          <w:szCs w:val="28"/>
        </w:rPr>
        <w:t xml:space="preserve"> расчет за услугу по объему, определенному по показаниям коллективного (общедомового) прибора учета. В то время</w:t>
      </w:r>
      <w:proofErr w:type="gramStart"/>
      <w:r w:rsidR="00AF2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27E4">
        <w:rPr>
          <w:rFonts w:ascii="Times New Roman" w:hAnsi="Times New Roman" w:cs="Times New Roman"/>
          <w:sz w:val="28"/>
          <w:szCs w:val="28"/>
        </w:rPr>
        <w:t xml:space="preserve"> как должно было рассчитать по объему, не превышающему установленного норматива потребления. 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B27076">
        <w:rPr>
          <w:rFonts w:ascii="Times New Roman" w:hAnsi="Times New Roman" w:cs="Times New Roman"/>
          <w:sz w:val="28"/>
          <w:szCs w:val="28"/>
        </w:rPr>
        <w:t>О «КСК</w:t>
      </w:r>
      <w:r w:rsidR="00251997">
        <w:rPr>
          <w:rFonts w:ascii="Times New Roman" w:hAnsi="Times New Roman" w:cs="Times New Roman"/>
          <w:sz w:val="28"/>
          <w:szCs w:val="28"/>
        </w:rPr>
        <w:t>» было привлечено управлением к административной ответственности</w:t>
      </w:r>
      <w:r w:rsidR="00D46D9F">
        <w:rPr>
          <w:rFonts w:ascii="Times New Roman" w:hAnsi="Times New Roman" w:cs="Times New Roman"/>
          <w:sz w:val="28"/>
          <w:szCs w:val="28"/>
        </w:rPr>
        <w:t xml:space="preserve"> в виде штрафа в размере 100</w:t>
      </w:r>
      <w:r w:rsidR="0025199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997" w:rsidRDefault="00D46D9F" w:rsidP="002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«КСК</w:t>
      </w:r>
      <w:r w:rsidR="00251997">
        <w:rPr>
          <w:rFonts w:ascii="Times New Roman" w:hAnsi="Times New Roman" w:cs="Times New Roman"/>
          <w:sz w:val="28"/>
          <w:szCs w:val="28"/>
        </w:rPr>
        <w:t>» обжаловало постановление по делу об административном правонарушении в Арби</w:t>
      </w:r>
      <w:r>
        <w:rPr>
          <w:rFonts w:ascii="Times New Roman" w:hAnsi="Times New Roman" w:cs="Times New Roman"/>
          <w:sz w:val="28"/>
          <w:szCs w:val="28"/>
        </w:rPr>
        <w:t>тражный суд Костромской области. Не согласившись с решением Арбитражного суда Костромской области ПАО «КСК» обратилось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арбитражный апелляци</w:t>
      </w:r>
      <w:r w:rsidR="0014284D">
        <w:rPr>
          <w:rFonts w:ascii="Times New Roman" w:hAnsi="Times New Roman" w:cs="Times New Roman"/>
          <w:sz w:val="28"/>
          <w:szCs w:val="28"/>
        </w:rPr>
        <w:t>онный суд, а затем в Верховный С</w:t>
      </w:r>
      <w:r>
        <w:rPr>
          <w:rFonts w:ascii="Times New Roman" w:hAnsi="Times New Roman" w:cs="Times New Roman"/>
          <w:sz w:val="28"/>
          <w:szCs w:val="28"/>
        </w:rPr>
        <w:t xml:space="preserve">уд Российской Федерации. </w:t>
      </w:r>
    </w:p>
    <w:p w:rsidR="00D46D9F" w:rsidRDefault="0014284D" w:rsidP="002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Суды всех инстанций в своих судебных </w:t>
      </w:r>
      <w:r w:rsidR="00D46D9F">
        <w:rPr>
          <w:rFonts w:ascii="Times New Roman" w:hAnsi="Times New Roman" w:cs="Times New Roman"/>
          <w:sz w:val="28"/>
          <w:szCs w:val="28"/>
        </w:rPr>
        <w:t xml:space="preserve">актах </w:t>
      </w:r>
      <w:r w:rsidR="00251997">
        <w:rPr>
          <w:rFonts w:ascii="Times New Roman" w:hAnsi="Times New Roman" w:cs="Times New Roman"/>
          <w:sz w:val="28"/>
          <w:szCs w:val="28"/>
        </w:rPr>
        <w:t>отказал</w:t>
      </w:r>
      <w:r w:rsidR="00D46D9F">
        <w:rPr>
          <w:rFonts w:ascii="Times New Roman" w:hAnsi="Times New Roman" w:cs="Times New Roman"/>
          <w:sz w:val="28"/>
          <w:szCs w:val="28"/>
        </w:rPr>
        <w:t>и ПАО «КСК» в удовлетворении жалоб</w:t>
      </w:r>
      <w:r w:rsidR="00251997">
        <w:rPr>
          <w:rFonts w:ascii="Times New Roman" w:hAnsi="Times New Roman" w:cs="Times New Roman"/>
          <w:sz w:val="28"/>
          <w:szCs w:val="28"/>
        </w:rPr>
        <w:t xml:space="preserve"> и признал</w:t>
      </w:r>
      <w:r w:rsidR="00D46D9F">
        <w:rPr>
          <w:rFonts w:ascii="Times New Roman" w:hAnsi="Times New Roman" w:cs="Times New Roman"/>
          <w:sz w:val="28"/>
          <w:szCs w:val="28"/>
        </w:rPr>
        <w:t>и</w:t>
      </w:r>
      <w:r w:rsidR="00251997">
        <w:rPr>
          <w:rFonts w:ascii="Times New Roman" w:hAnsi="Times New Roman" w:cs="Times New Roman"/>
          <w:sz w:val="28"/>
          <w:szCs w:val="28"/>
        </w:rPr>
        <w:t xml:space="preserve"> факт </w:t>
      </w:r>
      <w:r w:rsidR="00D46D9F">
        <w:rPr>
          <w:rFonts w:ascii="Times New Roman" w:hAnsi="Times New Roman" w:cs="Times New Roman"/>
          <w:sz w:val="28"/>
          <w:szCs w:val="28"/>
        </w:rPr>
        <w:t>нарушения порядка ценообразования коммунальной услуги электроэнергии, предоставленной на общедомовые нужды.</w:t>
      </w:r>
    </w:p>
    <w:p w:rsidR="00251997" w:rsidRPr="007B625A" w:rsidRDefault="00251997" w:rsidP="002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D46D9F">
        <w:rPr>
          <w:rFonts w:ascii="Times New Roman" w:hAnsi="Times New Roman" w:cs="Times New Roman"/>
          <w:sz w:val="28"/>
          <w:szCs w:val="28"/>
        </w:rPr>
        <w:t xml:space="preserve">с судебными актами </w:t>
      </w:r>
      <w:r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Арбитражного суда Костромской области (дело №</w:t>
      </w:r>
      <w:r w:rsidR="00D46D9F">
        <w:rPr>
          <w:rFonts w:ascii="Times New Roman" w:hAnsi="Times New Roman" w:cs="Times New Roman"/>
          <w:sz w:val="28"/>
          <w:szCs w:val="28"/>
        </w:rPr>
        <w:t xml:space="preserve"> А31-12897/2015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1997" w:rsidRDefault="00BC11A9" w:rsidP="00C43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2016г. по аналогичным основаниям также по материалам Государственной жилищной инспекции Костромской области в отношении ПАО «</w:t>
      </w:r>
      <w:r w:rsidR="00D46D9F">
        <w:rPr>
          <w:rFonts w:ascii="Times New Roman" w:hAnsi="Times New Roman" w:cs="Times New Roman"/>
          <w:sz w:val="28"/>
          <w:szCs w:val="28"/>
        </w:rPr>
        <w:t>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284D">
        <w:rPr>
          <w:rFonts w:ascii="Times New Roman" w:hAnsi="Times New Roman" w:cs="Times New Roman"/>
          <w:sz w:val="28"/>
          <w:szCs w:val="28"/>
        </w:rPr>
        <w:t>управлением</w:t>
      </w:r>
      <w:r w:rsidR="00D4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возбуждено дело об административном правонарушении, пред</w:t>
      </w:r>
      <w:r w:rsidR="00C4397D">
        <w:rPr>
          <w:rFonts w:ascii="Times New Roman" w:hAnsi="Times New Roman" w:cs="Times New Roman"/>
          <w:sz w:val="28"/>
          <w:szCs w:val="28"/>
        </w:rPr>
        <w:t xml:space="preserve">усмотренном </w:t>
      </w:r>
      <w:proofErr w:type="gramStart"/>
      <w:r w:rsidR="00C439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4397D">
        <w:rPr>
          <w:rFonts w:ascii="Times New Roman" w:hAnsi="Times New Roman" w:cs="Times New Roman"/>
          <w:sz w:val="28"/>
          <w:szCs w:val="28"/>
        </w:rPr>
        <w:t>.2 ст.14.6 КоАП РФ</w:t>
      </w:r>
      <w:r w:rsidR="00B27076">
        <w:rPr>
          <w:rFonts w:ascii="Times New Roman" w:hAnsi="Times New Roman" w:cs="Times New Roman"/>
          <w:sz w:val="28"/>
          <w:szCs w:val="28"/>
        </w:rPr>
        <w:t>,</w:t>
      </w:r>
      <w:r w:rsidR="00C4397D">
        <w:rPr>
          <w:rFonts w:ascii="Times New Roman" w:hAnsi="Times New Roman" w:cs="Times New Roman"/>
          <w:sz w:val="28"/>
          <w:szCs w:val="28"/>
        </w:rPr>
        <w:t xml:space="preserve"> </w:t>
      </w:r>
      <w:r w:rsidR="0014284D">
        <w:rPr>
          <w:rFonts w:ascii="Times New Roman" w:hAnsi="Times New Roman" w:cs="Times New Roman"/>
          <w:sz w:val="28"/>
          <w:szCs w:val="28"/>
        </w:rPr>
        <w:t>по результатам рассмотрения которого ПАО «КСК»</w:t>
      </w:r>
      <w:r w:rsidR="00C4397D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в виде штрафа в размере 100 тысяч рублей.</w:t>
      </w:r>
    </w:p>
    <w:p w:rsidR="00D46D9F" w:rsidRDefault="00D46D9F" w:rsidP="00BC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ПАО «КСК» обжалует постановление управления в Арбитражном суде Костромской области.</w:t>
      </w:r>
    </w:p>
    <w:p w:rsidR="00251997" w:rsidRDefault="00251997" w:rsidP="0025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79" w:rsidRDefault="006B4F79"/>
    <w:sectPr w:rsidR="006B4F79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1997"/>
    <w:rsid w:val="0006207D"/>
    <w:rsid w:val="0014284D"/>
    <w:rsid w:val="001E6D1A"/>
    <w:rsid w:val="00251997"/>
    <w:rsid w:val="00516833"/>
    <w:rsid w:val="00527B3C"/>
    <w:rsid w:val="006B4F79"/>
    <w:rsid w:val="00753A51"/>
    <w:rsid w:val="00AF27E4"/>
    <w:rsid w:val="00B27076"/>
    <w:rsid w:val="00BC11A9"/>
    <w:rsid w:val="00C4397D"/>
    <w:rsid w:val="00D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4</cp:revision>
  <cp:lastPrinted>2016-11-03T11:57:00Z</cp:lastPrinted>
  <dcterms:created xsi:type="dcterms:W3CDTF">2016-11-03T10:29:00Z</dcterms:created>
  <dcterms:modified xsi:type="dcterms:W3CDTF">2016-11-07T12:44:00Z</dcterms:modified>
</cp:coreProperties>
</file>