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55755B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27C67">
        <w:rPr>
          <w:sz w:val="28"/>
          <w:szCs w:val="28"/>
        </w:rPr>
        <w:t>8</w:t>
      </w:r>
      <w:r w:rsidR="00380EE2">
        <w:rPr>
          <w:sz w:val="28"/>
          <w:szCs w:val="28"/>
        </w:rPr>
        <w:t xml:space="preserve"> по </w:t>
      </w:r>
      <w:r w:rsidR="00A27C67">
        <w:rPr>
          <w:sz w:val="28"/>
          <w:szCs w:val="28"/>
        </w:rPr>
        <w:t>14</w:t>
      </w:r>
      <w:r w:rsidR="00B8240C">
        <w:rPr>
          <w:sz w:val="28"/>
          <w:szCs w:val="28"/>
        </w:rPr>
        <w:t xml:space="preserve"> января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 w:rsidR="00A27C67">
        <w:rPr>
          <w:sz w:val="28"/>
          <w:szCs w:val="28"/>
        </w:rPr>
        <w:t xml:space="preserve"> по поводу ОРВИ обратило</w:t>
      </w:r>
      <w:r w:rsidR="003E4679" w:rsidRPr="003E4679">
        <w:rPr>
          <w:sz w:val="28"/>
          <w:szCs w:val="28"/>
        </w:rPr>
        <w:t xml:space="preserve">сь </w:t>
      </w:r>
      <w:r w:rsidR="00A27C67">
        <w:rPr>
          <w:sz w:val="28"/>
          <w:szCs w:val="28"/>
        </w:rPr>
        <w:t>3826 человек</w:t>
      </w:r>
      <w:r>
        <w:rPr>
          <w:sz w:val="28"/>
          <w:szCs w:val="28"/>
        </w:rPr>
        <w:t>, что выше уровня предыдущей недели 2018 года на 74,6%.</w:t>
      </w:r>
      <w:r w:rsidR="00A27C67">
        <w:rPr>
          <w:sz w:val="28"/>
          <w:szCs w:val="28"/>
        </w:rPr>
        <w:t xml:space="preserve"> Рост заболеваемости ОРВИ обусловлен </w:t>
      </w:r>
      <w:r w:rsidR="00A27C67" w:rsidRPr="00A27C67">
        <w:rPr>
          <w:color w:val="000000" w:themeColor="text1"/>
          <w:sz w:val="28"/>
          <w:szCs w:val="28"/>
        </w:rPr>
        <w:t>формированием детских организованных и рабочих коллективов  после «новогодних каникул»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8 по 14 января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D17EC5">
        <w:rPr>
          <w:sz w:val="28"/>
          <w:szCs w:val="28"/>
        </w:rPr>
        <w:t>2130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D17EC5">
        <w:rPr>
          <w:sz w:val="28"/>
          <w:szCs w:val="28"/>
        </w:rPr>
        <w:t>1516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Показатели заболеваемости </w:t>
      </w:r>
      <w:r w:rsidR="00D17EC5">
        <w:rPr>
          <w:sz w:val="28"/>
          <w:szCs w:val="28"/>
        </w:rPr>
        <w:t xml:space="preserve">населения  города в целом и детей дошкольного возраста </w:t>
      </w:r>
      <w:r w:rsidR="0055755B">
        <w:rPr>
          <w:sz w:val="28"/>
          <w:szCs w:val="28"/>
        </w:rPr>
        <w:t xml:space="preserve">незначительно </w:t>
      </w:r>
      <w:r w:rsidR="00D17EC5">
        <w:rPr>
          <w:sz w:val="28"/>
          <w:szCs w:val="28"/>
        </w:rPr>
        <w:t xml:space="preserve">превысили </w:t>
      </w:r>
      <w:r w:rsidR="00BB69A6">
        <w:rPr>
          <w:sz w:val="28"/>
          <w:szCs w:val="28"/>
        </w:rPr>
        <w:t xml:space="preserve"> </w:t>
      </w:r>
      <w:r w:rsidR="00D17EC5">
        <w:rPr>
          <w:sz w:val="28"/>
          <w:szCs w:val="28"/>
        </w:rPr>
        <w:t xml:space="preserve">эпидемические </w:t>
      </w:r>
      <w:r w:rsidR="0055755B">
        <w:rPr>
          <w:sz w:val="28"/>
          <w:szCs w:val="28"/>
        </w:rPr>
        <w:t>пороги (10</w:t>
      </w:r>
      <w:r w:rsidR="00D17EC5">
        <w:rPr>
          <w:sz w:val="28"/>
          <w:szCs w:val="28"/>
        </w:rPr>
        <w:t>%</w:t>
      </w:r>
      <w:r w:rsidR="0055755B">
        <w:rPr>
          <w:sz w:val="28"/>
          <w:szCs w:val="28"/>
        </w:rPr>
        <w:t>)</w:t>
      </w:r>
      <w:r w:rsidR="00D17EC5">
        <w:rPr>
          <w:sz w:val="28"/>
          <w:szCs w:val="28"/>
        </w:rPr>
        <w:t>.</w:t>
      </w:r>
    </w:p>
    <w:p w:rsidR="00D17EC5" w:rsidRPr="003E4679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</w:t>
      </w:r>
      <w:proofErr w:type="gramStart"/>
      <w:r w:rsidRPr="003E4679">
        <w:rPr>
          <w:sz w:val="28"/>
          <w:szCs w:val="28"/>
        </w:rPr>
        <w:t>обязательном</w:t>
      </w:r>
      <w:proofErr w:type="gramEnd"/>
      <w:r w:rsidRPr="003E4679">
        <w:rPr>
          <w:sz w:val="28"/>
          <w:szCs w:val="28"/>
        </w:rPr>
        <w:t xml:space="preserve"> </w:t>
      </w:r>
      <w:proofErr w:type="gramStart"/>
      <w:r w:rsidRPr="003E4679">
        <w:rPr>
          <w:sz w:val="28"/>
          <w:szCs w:val="28"/>
        </w:rPr>
        <w:t>порядке</w:t>
      </w:r>
      <w:proofErr w:type="gramEnd"/>
      <w:r w:rsidRPr="003E4679">
        <w:rPr>
          <w:sz w:val="28"/>
          <w:szCs w:val="28"/>
        </w:rPr>
        <w:t xml:space="preserve">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При выявлении в организованном коллективе лиц с признаками острого респираторного заболевания, немедленно их изолировать и направить по месту </w:t>
      </w:r>
      <w:r w:rsidRPr="003E4679">
        <w:rPr>
          <w:sz w:val="28"/>
          <w:szCs w:val="28"/>
        </w:rPr>
        <w:lastRenderedPageBreak/>
        <w:t>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6A" w:rsidRDefault="0040276A" w:rsidP="00D9709A">
      <w:pPr>
        <w:spacing w:after="0" w:line="240" w:lineRule="auto"/>
      </w:pPr>
      <w:r>
        <w:separator/>
      </w:r>
    </w:p>
  </w:endnote>
  <w:endnote w:type="continuationSeparator" w:id="0">
    <w:p w:rsidR="0040276A" w:rsidRDefault="0040276A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6A" w:rsidRDefault="0040276A" w:rsidP="00D9709A">
      <w:pPr>
        <w:spacing w:after="0" w:line="240" w:lineRule="auto"/>
      </w:pPr>
      <w:r>
        <w:separator/>
      </w:r>
    </w:p>
  </w:footnote>
  <w:footnote w:type="continuationSeparator" w:id="0">
    <w:p w:rsidR="0040276A" w:rsidRDefault="0040276A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740E"/>
    <w:rsid w:val="00235ECB"/>
    <w:rsid w:val="00254D64"/>
    <w:rsid w:val="00294AEF"/>
    <w:rsid w:val="002C3672"/>
    <w:rsid w:val="002D44E9"/>
    <w:rsid w:val="002F5F16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4679"/>
    <w:rsid w:val="003F0F6C"/>
    <w:rsid w:val="003F512A"/>
    <w:rsid w:val="0040276A"/>
    <w:rsid w:val="0041312A"/>
    <w:rsid w:val="004305CC"/>
    <w:rsid w:val="00430D76"/>
    <w:rsid w:val="00431758"/>
    <w:rsid w:val="00465045"/>
    <w:rsid w:val="0047734B"/>
    <w:rsid w:val="0048579C"/>
    <w:rsid w:val="004E7208"/>
    <w:rsid w:val="004F0C53"/>
    <w:rsid w:val="004F5920"/>
    <w:rsid w:val="00502383"/>
    <w:rsid w:val="00513297"/>
    <w:rsid w:val="0055755B"/>
    <w:rsid w:val="0057169B"/>
    <w:rsid w:val="005819C3"/>
    <w:rsid w:val="005856B4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7105AE"/>
    <w:rsid w:val="00711B0B"/>
    <w:rsid w:val="00713343"/>
    <w:rsid w:val="00735877"/>
    <w:rsid w:val="00754E7B"/>
    <w:rsid w:val="007A0D3E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D7E58"/>
    <w:rsid w:val="008E4FE3"/>
    <w:rsid w:val="008F56CB"/>
    <w:rsid w:val="008F69E4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9100C"/>
    <w:rsid w:val="00B97798"/>
    <w:rsid w:val="00BB3CF5"/>
    <w:rsid w:val="00BB69A6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52987"/>
    <w:rsid w:val="00F8063F"/>
    <w:rsid w:val="00FA1AD1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CB08-D642-406B-ACB2-A05F23D8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2018-01-16T10:51:00Z</cp:lastPrinted>
  <dcterms:created xsi:type="dcterms:W3CDTF">2018-01-16T06:41:00Z</dcterms:created>
  <dcterms:modified xsi:type="dcterms:W3CDTF">2018-01-17T08:38:00Z</dcterms:modified>
</cp:coreProperties>
</file>