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1554" w:rsidRDefault="002A7251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5A0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2018 года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с укусами клещами  в Костромской области обратились 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 xml:space="preserve">304 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>58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>детей, что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31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ниже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по сравнению с предыдущей неделей.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937" w:rsidRDefault="00234E80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число нападений клещей зарегистрировано </w:t>
      </w:r>
      <w:r w:rsidR="00FE0937" w:rsidRPr="00F67149">
        <w:rPr>
          <w:rFonts w:ascii="Times New Roman" w:hAnsi="Times New Roman" w:cs="Times New Roman"/>
          <w:sz w:val="24"/>
          <w:szCs w:val="24"/>
        </w:rPr>
        <w:t xml:space="preserve"> в</w:t>
      </w:r>
      <w:r w:rsidR="00C31D2E">
        <w:rPr>
          <w:rFonts w:ascii="Times New Roman" w:hAnsi="Times New Roman" w:cs="Times New Roman"/>
          <w:sz w:val="24"/>
          <w:szCs w:val="24"/>
        </w:rPr>
        <w:t xml:space="preserve"> </w:t>
      </w:r>
      <w:r w:rsidR="008140D0">
        <w:rPr>
          <w:rFonts w:ascii="Times New Roman" w:hAnsi="Times New Roman" w:cs="Times New Roman"/>
          <w:sz w:val="24"/>
          <w:szCs w:val="24"/>
        </w:rPr>
        <w:t xml:space="preserve">Красносельском,  </w:t>
      </w:r>
      <w:proofErr w:type="spellStart"/>
      <w:r w:rsidR="008140D0">
        <w:rPr>
          <w:rFonts w:ascii="Times New Roman" w:hAnsi="Times New Roman" w:cs="Times New Roman"/>
          <w:sz w:val="24"/>
          <w:szCs w:val="24"/>
        </w:rPr>
        <w:t>Нейском</w:t>
      </w:r>
      <w:proofErr w:type="spellEnd"/>
      <w:r w:rsidR="008140D0">
        <w:rPr>
          <w:rFonts w:ascii="Times New Roman" w:hAnsi="Times New Roman" w:cs="Times New Roman"/>
          <w:sz w:val="24"/>
          <w:szCs w:val="24"/>
        </w:rPr>
        <w:t>,  г</w:t>
      </w:r>
      <w:proofErr w:type="gramStart"/>
      <w:r w:rsidR="008140D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140D0">
        <w:rPr>
          <w:rFonts w:ascii="Times New Roman" w:hAnsi="Times New Roman" w:cs="Times New Roman"/>
          <w:sz w:val="24"/>
          <w:szCs w:val="24"/>
        </w:rPr>
        <w:t xml:space="preserve">арья, </w:t>
      </w:r>
      <w:proofErr w:type="spellStart"/>
      <w:r w:rsidR="008140D0">
        <w:rPr>
          <w:rFonts w:ascii="Times New Roman" w:hAnsi="Times New Roman" w:cs="Times New Roman"/>
          <w:sz w:val="24"/>
          <w:szCs w:val="24"/>
        </w:rPr>
        <w:t>Антроповском</w:t>
      </w:r>
      <w:proofErr w:type="spellEnd"/>
      <w:r w:rsidR="008140D0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8140D0">
        <w:rPr>
          <w:rFonts w:ascii="Times New Roman" w:hAnsi="Times New Roman" w:cs="Times New Roman"/>
          <w:sz w:val="24"/>
          <w:szCs w:val="24"/>
        </w:rPr>
        <w:t>Судиславском</w:t>
      </w:r>
      <w:proofErr w:type="spellEnd"/>
      <w:r w:rsidR="00850631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F67149">
        <w:rPr>
          <w:rFonts w:ascii="Times New Roman" w:hAnsi="Times New Roman" w:cs="Times New Roman"/>
          <w:sz w:val="24"/>
          <w:szCs w:val="24"/>
        </w:rPr>
        <w:t>муниц</w:t>
      </w:r>
      <w:r w:rsidR="00FE0937">
        <w:rPr>
          <w:rFonts w:ascii="Times New Roman" w:hAnsi="Times New Roman" w:cs="Times New Roman"/>
          <w:sz w:val="24"/>
          <w:szCs w:val="24"/>
        </w:rPr>
        <w:t>ипальных районах</w:t>
      </w:r>
      <w:r w:rsidR="00FE0937" w:rsidRPr="00F67149">
        <w:rPr>
          <w:rFonts w:ascii="Times New Roman" w:hAnsi="Times New Roman" w:cs="Times New Roman"/>
          <w:sz w:val="24"/>
          <w:szCs w:val="24"/>
        </w:rPr>
        <w:t>.</w:t>
      </w:r>
    </w:p>
    <w:p w:rsidR="008140D0" w:rsidRDefault="008140D0" w:rsidP="008140D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клещей вирусы  клещевого энцефалита обнаружены в клещах,  собранных в г. Кострома,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Костромском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районах, возбудители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иксодового клещевого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г. Кострома, Красносельском, Костромском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</w:t>
      </w:r>
      <w:r w:rsidR="007F5A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районах,  возбудитель моноцитарного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эрлихиоза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обнаружен  в Красносельском муниципальном районе.</w:t>
      </w:r>
      <w:r w:rsidRPr="00803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694B" w:rsidRDefault="007E694B" w:rsidP="007E694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14">
        <w:rPr>
          <w:rFonts w:ascii="Times New Roman" w:hAnsi="Times New Roman" w:cs="Times New Roman"/>
          <w:sz w:val="24"/>
          <w:szCs w:val="24"/>
        </w:rPr>
        <w:t xml:space="preserve">Клещевой вирусный энцефалит в </w:t>
      </w:r>
      <w:proofErr w:type="spellStart"/>
      <w:r w:rsidRPr="00123A14">
        <w:rPr>
          <w:rFonts w:ascii="Times New Roman" w:hAnsi="Times New Roman" w:cs="Times New Roman"/>
          <w:sz w:val="24"/>
          <w:szCs w:val="24"/>
        </w:rPr>
        <w:t>эпидсезоне</w:t>
      </w:r>
      <w:proofErr w:type="spellEnd"/>
      <w:r w:rsidRPr="00123A14">
        <w:rPr>
          <w:rFonts w:ascii="Times New Roman" w:hAnsi="Times New Roman" w:cs="Times New Roman"/>
          <w:sz w:val="24"/>
          <w:szCs w:val="24"/>
        </w:rPr>
        <w:t xml:space="preserve"> текущего года зарегистрирован у </w:t>
      </w:r>
      <w:r w:rsidR="008140D0">
        <w:rPr>
          <w:rFonts w:ascii="Times New Roman" w:hAnsi="Times New Roman" w:cs="Times New Roman"/>
          <w:sz w:val="24"/>
          <w:szCs w:val="24"/>
        </w:rPr>
        <w:t>11</w:t>
      </w:r>
      <w:r w:rsidRPr="00123A14">
        <w:rPr>
          <w:rFonts w:ascii="Times New Roman" w:hAnsi="Times New Roman" w:cs="Times New Roman"/>
          <w:sz w:val="24"/>
          <w:szCs w:val="24"/>
        </w:rPr>
        <w:t>-и человек, икс</w:t>
      </w:r>
      <w:r w:rsidR="00123A14" w:rsidRPr="00123A14">
        <w:rPr>
          <w:rFonts w:ascii="Times New Roman" w:hAnsi="Times New Roman" w:cs="Times New Roman"/>
          <w:sz w:val="24"/>
          <w:szCs w:val="24"/>
        </w:rPr>
        <w:t xml:space="preserve">одовый клещевой </w:t>
      </w:r>
      <w:proofErr w:type="spellStart"/>
      <w:r w:rsidR="00123A14" w:rsidRPr="00123A1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="00123A14" w:rsidRPr="00123A14">
        <w:rPr>
          <w:rFonts w:ascii="Times New Roman" w:hAnsi="Times New Roman" w:cs="Times New Roman"/>
          <w:sz w:val="24"/>
          <w:szCs w:val="24"/>
        </w:rPr>
        <w:t xml:space="preserve"> – у </w:t>
      </w:r>
      <w:r w:rsidR="008140D0">
        <w:rPr>
          <w:rFonts w:ascii="Times New Roman" w:hAnsi="Times New Roman" w:cs="Times New Roman"/>
          <w:sz w:val="24"/>
          <w:szCs w:val="24"/>
        </w:rPr>
        <w:t>33</w:t>
      </w:r>
      <w:r w:rsidR="00123A14" w:rsidRPr="00123A14">
        <w:rPr>
          <w:rFonts w:ascii="Times New Roman" w:hAnsi="Times New Roman" w:cs="Times New Roman"/>
          <w:sz w:val="24"/>
          <w:szCs w:val="24"/>
        </w:rPr>
        <w:t>-</w:t>
      </w:r>
      <w:r w:rsidR="008140D0">
        <w:rPr>
          <w:rFonts w:ascii="Times New Roman" w:hAnsi="Times New Roman" w:cs="Times New Roman"/>
          <w:sz w:val="24"/>
          <w:szCs w:val="24"/>
        </w:rPr>
        <w:t>х</w:t>
      </w:r>
      <w:r w:rsidR="00123A14" w:rsidRPr="00123A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23A14">
        <w:rPr>
          <w:rFonts w:ascii="Times New Roman" w:hAnsi="Times New Roman" w:cs="Times New Roman"/>
          <w:sz w:val="24"/>
          <w:szCs w:val="24"/>
        </w:rPr>
        <w:t>.</w:t>
      </w:r>
      <w:r w:rsidRPr="005E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E7" w:rsidRPr="00FE0937" w:rsidRDefault="004D2EE7" w:rsidP="004D2EE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рофилактические прививки против клещевого вирусного энцефалита получили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почти 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21554" w:rsidRDefault="00FE0937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противоклещевые (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91F12">
        <w:rPr>
          <w:rFonts w:ascii="Times New Roman" w:eastAsia="Times New Roman" w:hAnsi="Times New Roman" w:cs="Times New Roman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</w:t>
      </w:r>
      <w:r w:rsidR="00954B5F">
        <w:rPr>
          <w:rFonts w:ascii="Times New Roman" w:eastAsia="Times New Roman" w:hAnsi="Times New Roman" w:cs="Times New Roman"/>
          <w:sz w:val="24"/>
          <w:szCs w:val="24"/>
        </w:rPr>
        <w:t xml:space="preserve">обработано 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>3118</w:t>
      </w:r>
      <w:r w:rsidR="004D2EE7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EA1B60" w:rsidRPr="00FE0937" w:rsidRDefault="00EA1B60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54" w:rsidRPr="00FE0937" w:rsidRDefault="00A21554" w:rsidP="00A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присасывания клещей</w:t>
      </w:r>
      <w:r w:rsidR="00F958F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поведения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 на опасной в отношении клещей территории: проводить сам</w:t>
      </w:r>
      <w:proofErr w:type="gramStart"/>
      <w:r w:rsidRPr="00FE09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свежесорванные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специальную одежду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специальные химические средства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индивидуальной защиты от клещей: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репеллентные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возможно для защиты от присасывания),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Уничтожать клещей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с помощью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 на участках высокого риска заражения людей клещевыми инфекциями. Акарицидом обрабатывают наиболее часто посещаемые населением участки территории, в том числе садовых участках.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мелких и средних млекопитающих -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прокормителей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клещей необходимо 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проводить благоустройство территорий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дачных и огородных участков: удаление сухостоя, валежника и прошлогодней травы,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кустарника, уничтожение свалок 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lastRenderedPageBreak/>
        <w:t>бытового и лесного мусора. Травяная растительность должна быть скошена. 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 проводить истребление диких грызунов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клещ присосался 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98534F" w:rsidRPr="00FE0937" w:rsidRDefault="0098534F" w:rsidP="00A21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E0937" w:rsidSect="00C520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520D4"/>
    <w:rsid w:val="00066DEF"/>
    <w:rsid w:val="000679F0"/>
    <w:rsid w:val="000823D0"/>
    <w:rsid w:val="00113396"/>
    <w:rsid w:val="00123A14"/>
    <w:rsid w:val="0017606F"/>
    <w:rsid w:val="001919B4"/>
    <w:rsid w:val="00191F12"/>
    <w:rsid w:val="001B285A"/>
    <w:rsid w:val="001B7778"/>
    <w:rsid w:val="001E18BD"/>
    <w:rsid w:val="001E3CA9"/>
    <w:rsid w:val="001E5BEB"/>
    <w:rsid w:val="00223070"/>
    <w:rsid w:val="00234E80"/>
    <w:rsid w:val="00266D32"/>
    <w:rsid w:val="002A7251"/>
    <w:rsid w:val="002B612B"/>
    <w:rsid w:val="0030394B"/>
    <w:rsid w:val="00334E6C"/>
    <w:rsid w:val="003471C1"/>
    <w:rsid w:val="00360079"/>
    <w:rsid w:val="0039081F"/>
    <w:rsid w:val="00397045"/>
    <w:rsid w:val="003A0CE6"/>
    <w:rsid w:val="003B1F79"/>
    <w:rsid w:val="003C4067"/>
    <w:rsid w:val="004241C2"/>
    <w:rsid w:val="00425703"/>
    <w:rsid w:val="00461616"/>
    <w:rsid w:val="00476A24"/>
    <w:rsid w:val="004D2EE7"/>
    <w:rsid w:val="004D516A"/>
    <w:rsid w:val="004F6319"/>
    <w:rsid w:val="00514CCD"/>
    <w:rsid w:val="005A54B8"/>
    <w:rsid w:val="005E186C"/>
    <w:rsid w:val="005E2FE7"/>
    <w:rsid w:val="005E3453"/>
    <w:rsid w:val="005E792F"/>
    <w:rsid w:val="00682585"/>
    <w:rsid w:val="006A33AD"/>
    <w:rsid w:val="006B308F"/>
    <w:rsid w:val="006C161A"/>
    <w:rsid w:val="006D3332"/>
    <w:rsid w:val="006F47F7"/>
    <w:rsid w:val="007311DC"/>
    <w:rsid w:val="00747684"/>
    <w:rsid w:val="0075463D"/>
    <w:rsid w:val="0078417D"/>
    <w:rsid w:val="00791E2D"/>
    <w:rsid w:val="00797CEC"/>
    <w:rsid w:val="007E694B"/>
    <w:rsid w:val="007F5A0C"/>
    <w:rsid w:val="00803E08"/>
    <w:rsid w:val="008140D0"/>
    <w:rsid w:val="00850631"/>
    <w:rsid w:val="00871E81"/>
    <w:rsid w:val="00893BF5"/>
    <w:rsid w:val="008A04B6"/>
    <w:rsid w:val="008D0045"/>
    <w:rsid w:val="008D4AE8"/>
    <w:rsid w:val="00923AB4"/>
    <w:rsid w:val="00954B5F"/>
    <w:rsid w:val="0098534F"/>
    <w:rsid w:val="009A724F"/>
    <w:rsid w:val="009E53B8"/>
    <w:rsid w:val="00A16702"/>
    <w:rsid w:val="00A21554"/>
    <w:rsid w:val="00A41E04"/>
    <w:rsid w:val="00A70423"/>
    <w:rsid w:val="00A9305A"/>
    <w:rsid w:val="00A941BE"/>
    <w:rsid w:val="00AE5388"/>
    <w:rsid w:val="00B52BE3"/>
    <w:rsid w:val="00BB2F66"/>
    <w:rsid w:val="00BE363A"/>
    <w:rsid w:val="00C03DAD"/>
    <w:rsid w:val="00C31D2E"/>
    <w:rsid w:val="00C520B6"/>
    <w:rsid w:val="00C538EE"/>
    <w:rsid w:val="00C60373"/>
    <w:rsid w:val="00C65C08"/>
    <w:rsid w:val="00CC0F45"/>
    <w:rsid w:val="00CC510A"/>
    <w:rsid w:val="00CD6DB2"/>
    <w:rsid w:val="00D646C5"/>
    <w:rsid w:val="00D73ABC"/>
    <w:rsid w:val="00DA0889"/>
    <w:rsid w:val="00E7567C"/>
    <w:rsid w:val="00E76910"/>
    <w:rsid w:val="00EA1B60"/>
    <w:rsid w:val="00EA3816"/>
    <w:rsid w:val="00EA6056"/>
    <w:rsid w:val="00EB6EC9"/>
    <w:rsid w:val="00EE17CE"/>
    <w:rsid w:val="00F67149"/>
    <w:rsid w:val="00F958F5"/>
    <w:rsid w:val="00FA17D3"/>
    <w:rsid w:val="00FC456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5</cp:revision>
  <cp:lastPrinted>2018-07-10T10:36:00Z</cp:lastPrinted>
  <dcterms:created xsi:type="dcterms:W3CDTF">2018-07-10T10:25:00Z</dcterms:created>
  <dcterms:modified xsi:type="dcterms:W3CDTF">2018-07-10T13:27:00Z</dcterms:modified>
</cp:coreProperties>
</file>