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EC" w:rsidRPr="00EA2D4C" w:rsidRDefault="007A28EC" w:rsidP="007A28EC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775042" w:rsidRPr="00775042" w:rsidRDefault="008C57CD" w:rsidP="00775042">
      <w:pPr>
        <w:pStyle w:val="a3"/>
        <w:rPr>
          <w:sz w:val="28"/>
          <w:szCs w:val="28"/>
        </w:rPr>
      </w:pPr>
      <w:hyperlink r:id="rId4" w:history="1">
        <w:proofErr w:type="spellStart"/>
        <w:r w:rsidR="00775042" w:rsidRPr="00775042">
          <w:rPr>
            <w:rStyle w:val="a4"/>
            <w:sz w:val="28"/>
            <w:szCs w:val="28"/>
          </w:rPr>
          <w:t>Справочно</w:t>
        </w:r>
        <w:proofErr w:type="spellEnd"/>
      </w:hyperlink>
    </w:p>
    <w:p w:rsidR="00775042" w:rsidRDefault="00775042" w:rsidP="00651B6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2559DF" w:rsidRPr="00651B65" w:rsidRDefault="002559DF" w:rsidP="00651B6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51B65">
        <w:rPr>
          <w:sz w:val="26"/>
          <w:szCs w:val="26"/>
        </w:rPr>
        <w:t xml:space="preserve">Относительно порядка </w:t>
      </w:r>
      <w:r w:rsidR="00F87390" w:rsidRPr="00651B65">
        <w:rPr>
          <w:sz w:val="26"/>
          <w:szCs w:val="26"/>
        </w:rPr>
        <w:t xml:space="preserve">защиты прав туристских услуг </w:t>
      </w:r>
      <w:r w:rsidRPr="00651B65">
        <w:rPr>
          <w:sz w:val="26"/>
          <w:szCs w:val="26"/>
        </w:rPr>
        <w:t>в связи с ситуацией в Египте разъясняем следующее.</w:t>
      </w:r>
    </w:p>
    <w:p w:rsidR="002559DF" w:rsidRPr="00651B65" w:rsidRDefault="002559DF" w:rsidP="00651B6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51B65">
        <w:rPr>
          <w:sz w:val="26"/>
          <w:szCs w:val="26"/>
        </w:rPr>
        <w:t>Правоотношения по договору о реализации туристского продукта регулируются Федеральным законом от 24 ноября 1996 г. № 132-ФЗ «Об основах туристской деятельности в РФ» (далее – Закон об основах туристской деятельности).</w:t>
      </w:r>
    </w:p>
    <w:p w:rsidR="002559DF" w:rsidRPr="00651B65" w:rsidRDefault="002559DF" w:rsidP="00651B6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651B65">
        <w:rPr>
          <w:sz w:val="26"/>
          <w:szCs w:val="26"/>
        </w:rPr>
        <w:t>Согласно положениям статьи 14 Закона об основах туристской деятельности «в случае возникновения обстоятельств, свидетельствующих о возникновении в стране (месте) временного пребывания туристов (экскурсантов) угрозы безопасности их жизни и здоровья, а равно опасности причинения вреда их имуществу, турист (экскурсант) и (или) туроператор (турагент) вправе потребовать в судебном порядке изменения договора о реализации туристского продукта или его расторжения.</w:t>
      </w:r>
      <w:proofErr w:type="gramEnd"/>
    </w:p>
    <w:p w:rsidR="002559DF" w:rsidRPr="00651B65" w:rsidRDefault="002559DF" w:rsidP="00651B6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51B65">
        <w:rPr>
          <w:sz w:val="26"/>
          <w:szCs w:val="26"/>
        </w:rPr>
        <w:t>При этом необходимо иметь в виду, что под «судебным порядком» понимается не только подача и рассмотрение иска в суде, но и досудебная (претензионная) стадия урегулирования спорной ситуации.</w:t>
      </w:r>
    </w:p>
    <w:p w:rsidR="002559DF" w:rsidRPr="00651B65" w:rsidRDefault="002559DF" w:rsidP="00651B6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51B65">
        <w:rPr>
          <w:sz w:val="26"/>
          <w:szCs w:val="26"/>
        </w:rPr>
        <w:t>Также необходимо иметь в виду базовые положения пункта 5 статьи 10 Гражданского кодекса РФ, согласно которым в гражданских правоотношениях предполагается не только добросовестность их участников, но и разумность их действий.</w:t>
      </w:r>
    </w:p>
    <w:p w:rsidR="002559DF" w:rsidRPr="00651B65" w:rsidRDefault="002559DF" w:rsidP="00651B6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51B65">
        <w:rPr>
          <w:sz w:val="26"/>
          <w:szCs w:val="26"/>
        </w:rPr>
        <w:t>Исходя из этого, всем заинтересованным гражданам рекомендуется не отказываться сразу от предложений туроператоров и турагентов об изменении заключенного договора в целях достижения разумного взаимоприемлемого решения, которое позволит избежать обращения в суд. Тем более</w:t>
      </w:r>
      <w:proofErr w:type="gramStart"/>
      <w:r w:rsidRPr="00651B65">
        <w:rPr>
          <w:sz w:val="26"/>
          <w:szCs w:val="26"/>
        </w:rPr>
        <w:t>,</w:t>
      </w:r>
      <w:proofErr w:type="gramEnd"/>
      <w:r w:rsidRPr="00651B65">
        <w:rPr>
          <w:sz w:val="26"/>
          <w:szCs w:val="26"/>
        </w:rPr>
        <w:t xml:space="preserve"> что попытка договориться (если в дальнейшем потребитель решит все-таки реализовать право требовать возвращения денежных средств в судебном порядке) при наличии документированной информации (например, в виде переписки с туроператором или турагентом) может быть использована в суде как дополнительный аргумент, чтобы суд вынес решение в пользу потребителя о возврате денежных средств, уплаченных по договору о реализации туристского продукта (если изменить договор не представляется возможным по объективным причинам).</w:t>
      </w:r>
    </w:p>
    <w:p w:rsidR="002559DF" w:rsidRPr="00651B65" w:rsidRDefault="002559DF" w:rsidP="00651B6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51B65">
        <w:rPr>
          <w:sz w:val="26"/>
          <w:szCs w:val="26"/>
        </w:rPr>
        <w:t>В случае</w:t>
      </w:r>
      <w:proofErr w:type="gramStart"/>
      <w:r w:rsidRPr="00651B65">
        <w:rPr>
          <w:sz w:val="26"/>
          <w:szCs w:val="26"/>
        </w:rPr>
        <w:t>,</w:t>
      </w:r>
      <w:proofErr w:type="gramEnd"/>
      <w:r w:rsidRPr="00651B65">
        <w:rPr>
          <w:sz w:val="26"/>
          <w:szCs w:val="26"/>
        </w:rPr>
        <w:t xml:space="preserve"> если гражданин все-таки решил идти в суд в целях возвращения денежных средств, основываясь на нормах статьи 14 Закона об основах туристской деятельности, то применительно к рассматриваемым событиям, связанным с приостановлением авиасообщения с Арабской Республикой Египет, необходимо иметь в виду следующее.</w:t>
      </w:r>
    </w:p>
    <w:p w:rsidR="002559DF" w:rsidRPr="00651B65" w:rsidRDefault="002559DF" w:rsidP="00651B6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51B65">
        <w:rPr>
          <w:sz w:val="26"/>
          <w:szCs w:val="26"/>
        </w:rPr>
        <w:t>Наличие «обстоятельств, свидетельствующих о возникновении в стране (месте) временного пребывания туристов (экскурсантов) угрозы безопасности их жизни и здоровья, а равно опасности причинения вреда их имуществу» подтверждается соответствующими решениями федеральных органов государственной власти, органов государственной власти субъектов РФ, органов местного самоуправления, принимаемыми в соответствии с федеральными законами».</w:t>
      </w:r>
    </w:p>
    <w:p w:rsidR="002559DF" w:rsidRPr="00651B65" w:rsidRDefault="002559DF" w:rsidP="00651B6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51B65">
        <w:rPr>
          <w:sz w:val="26"/>
          <w:szCs w:val="26"/>
        </w:rPr>
        <w:t xml:space="preserve">В той же статье 14 указано, что «уполномоченный федеральный орган исполнительной власти информирует туроператоров, турагентов и туристов (экскурсантов) об угрозе безопасности туристов (экскурсантов) в стране (месте) временного пребывания, в том числе путем опубликования соответствующих сообщений в государственных средствах массовой информации. Указанное </w:t>
      </w:r>
      <w:r w:rsidRPr="00651B65">
        <w:rPr>
          <w:sz w:val="26"/>
          <w:szCs w:val="26"/>
        </w:rPr>
        <w:lastRenderedPageBreak/>
        <w:t>опубликование осуществляется в порядке, предусмотренном законодательством РФ о средствах массовой информации для опубликования обязательных сообщений».</w:t>
      </w:r>
    </w:p>
    <w:p w:rsidR="002559DF" w:rsidRPr="00651B65" w:rsidRDefault="002559DF" w:rsidP="00651B6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51B65">
        <w:rPr>
          <w:sz w:val="26"/>
          <w:szCs w:val="26"/>
        </w:rPr>
        <w:t xml:space="preserve">6 ноября 2015 года на сайте Президента РФ по адресу </w:t>
      </w:r>
      <w:hyperlink r:id="rId5" w:history="1">
        <w:r w:rsidRPr="00651B65">
          <w:rPr>
            <w:rStyle w:val="a4"/>
            <w:sz w:val="26"/>
            <w:szCs w:val="26"/>
          </w:rPr>
          <w:t>http://www.kremlin.ru/events/president/news/50645</w:t>
        </w:r>
      </w:hyperlink>
      <w:r w:rsidRPr="00651B65">
        <w:rPr>
          <w:sz w:val="26"/>
          <w:szCs w:val="26"/>
        </w:rPr>
        <w:t xml:space="preserve"> была размещена информация о том, что «Президент согласился приостановить авиасообщение с Египтом до установления должного уровня безопасности авиаперелётов».</w:t>
      </w:r>
    </w:p>
    <w:p w:rsidR="002559DF" w:rsidRPr="00651B65" w:rsidRDefault="002559DF" w:rsidP="00651B6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51B65">
        <w:rPr>
          <w:sz w:val="26"/>
          <w:szCs w:val="26"/>
        </w:rPr>
        <w:t>В тот же день Ростуризм проинформировал через свой официальный сайт о том, что «в интересах обеспечения безопасности российских граждан Президент Р</w:t>
      </w:r>
      <w:r w:rsidR="00651B65">
        <w:rPr>
          <w:sz w:val="26"/>
          <w:szCs w:val="26"/>
        </w:rPr>
        <w:t>Ф</w:t>
      </w:r>
      <w:r w:rsidRPr="00651B65">
        <w:rPr>
          <w:sz w:val="26"/>
          <w:szCs w:val="26"/>
        </w:rPr>
        <w:t xml:space="preserve"> принял решение о приостановке авиасообщения с Египтом и поручил разработать механизм возвращения на родину находящихся в настоящее время в этой стране россиян» (</w:t>
      </w:r>
      <w:hyperlink r:id="rId6" w:history="1">
        <w:r w:rsidRPr="00651B65">
          <w:rPr>
            <w:rStyle w:val="a4"/>
            <w:sz w:val="26"/>
            <w:szCs w:val="26"/>
          </w:rPr>
          <w:t>http://www.russiatourism.ru/news/9688/</w:t>
        </w:r>
      </w:hyperlink>
      <w:r w:rsidRPr="00651B65">
        <w:rPr>
          <w:sz w:val="26"/>
          <w:szCs w:val="26"/>
        </w:rPr>
        <w:t>).</w:t>
      </w:r>
    </w:p>
    <w:p w:rsidR="002559DF" w:rsidRPr="00651B65" w:rsidRDefault="002559DF" w:rsidP="00651B6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651B65">
        <w:rPr>
          <w:sz w:val="26"/>
          <w:szCs w:val="26"/>
        </w:rPr>
        <w:t>7 ноября 2015 года Ростуризм повторно проинформировал через свой официальный сайт о том, что «в соответствии с решением Национального антитеррористического комитета, в связи с реальными угрозами совершения актов незаконного вмешательства в деятельность российских авиакомпаний для снижения рисков до особого указания: 06 ноября 2015 года с 20:00 по московскому времени все российские коммерческие авиакомпании и эксплуатанты авиации общего назначения приостанавливают</w:t>
      </w:r>
      <w:proofErr w:type="gramEnd"/>
      <w:r w:rsidRPr="00651B65">
        <w:rPr>
          <w:sz w:val="26"/>
          <w:szCs w:val="26"/>
        </w:rPr>
        <w:t xml:space="preserve"> выполнение всех регулярных, транзитных и чартерных рейсов с пассажирами на борту в пункты на территории Арабской Республики Египет» (</w:t>
      </w:r>
      <w:hyperlink r:id="rId7" w:history="1">
        <w:r w:rsidRPr="00651B65">
          <w:rPr>
            <w:rStyle w:val="a4"/>
            <w:sz w:val="26"/>
            <w:szCs w:val="26"/>
          </w:rPr>
          <w:t>http://www.russiatourism.ru/news/9690/</w:t>
        </w:r>
      </w:hyperlink>
      <w:r w:rsidRPr="00651B65">
        <w:rPr>
          <w:sz w:val="26"/>
          <w:szCs w:val="26"/>
        </w:rPr>
        <w:t>).</w:t>
      </w:r>
    </w:p>
    <w:p w:rsidR="002559DF" w:rsidRPr="00651B65" w:rsidRDefault="002559DF" w:rsidP="00651B6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651B65">
        <w:rPr>
          <w:sz w:val="26"/>
          <w:szCs w:val="26"/>
        </w:rPr>
        <w:t xml:space="preserve">8 ноября 2015 г. на официальном интернет-портале правовой информации по адресу </w:t>
      </w:r>
      <w:hyperlink r:id="rId8" w:history="1">
        <w:r w:rsidRPr="00651B65">
          <w:rPr>
            <w:rStyle w:val="a4"/>
            <w:sz w:val="26"/>
            <w:szCs w:val="26"/>
          </w:rPr>
          <w:t>http://publication.pravo.gov.ru/Document/View/0001201511080001</w:t>
        </w:r>
      </w:hyperlink>
      <w:r w:rsidRPr="00651B65">
        <w:rPr>
          <w:sz w:val="26"/>
          <w:szCs w:val="26"/>
        </w:rPr>
        <w:t xml:space="preserve"> был опубликован Указ Президента Р</w:t>
      </w:r>
      <w:r w:rsidR="00F87390" w:rsidRPr="00651B65">
        <w:rPr>
          <w:sz w:val="26"/>
          <w:szCs w:val="26"/>
        </w:rPr>
        <w:t>Ф</w:t>
      </w:r>
      <w:r w:rsidRPr="00651B65">
        <w:rPr>
          <w:sz w:val="26"/>
          <w:szCs w:val="26"/>
        </w:rPr>
        <w:t xml:space="preserve"> от 8 ноября 2015 г. № 553 «Об отдельных мерах по обеспечению национальной безопасности Р</w:t>
      </w:r>
      <w:r w:rsidR="00F87390" w:rsidRPr="00651B65">
        <w:rPr>
          <w:sz w:val="26"/>
          <w:szCs w:val="26"/>
        </w:rPr>
        <w:t>Ф</w:t>
      </w:r>
      <w:r w:rsidRPr="00651B65">
        <w:rPr>
          <w:sz w:val="26"/>
          <w:szCs w:val="26"/>
        </w:rPr>
        <w:t xml:space="preserve"> и защите граждан Р</w:t>
      </w:r>
      <w:r w:rsidR="00F87390" w:rsidRPr="00651B65">
        <w:rPr>
          <w:sz w:val="26"/>
          <w:szCs w:val="26"/>
        </w:rPr>
        <w:t>Ф</w:t>
      </w:r>
      <w:r w:rsidRPr="00651B65">
        <w:rPr>
          <w:sz w:val="26"/>
          <w:szCs w:val="26"/>
        </w:rPr>
        <w:t xml:space="preserve"> от преступных и иных противоправных действий» (далее – Указ № 553), который вступил в силу со дня его подписания (с</w:t>
      </w:r>
      <w:proofErr w:type="gramEnd"/>
      <w:r w:rsidRPr="00651B65">
        <w:rPr>
          <w:sz w:val="26"/>
          <w:szCs w:val="26"/>
        </w:rPr>
        <w:t xml:space="preserve"> </w:t>
      </w:r>
      <w:proofErr w:type="gramStart"/>
      <w:r w:rsidRPr="00651B65">
        <w:rPr>
          <w:sz w:val="26"/>
          <w:szCs w:val="26"/>
        </w:rPr>
        <w:t>8 ноября 2015 г.) и распространяется на правоотношения, возникшие с 6 ноября 2015 г. (пункт 5 Указа № 553).</w:t>
      </w:r>
      <w:proofErr w:type="gramEnd"/>
    </w:p>
    <w:p w:rsidR="002559DF" w:rsidRPr="00651B65" w:rsidRDefault="002559DF" w:rsidP="00651B6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651B65">
        <w:rPr>
          <w:sz w:val="26"/>
          <w:szCs w:val="26"/>
        </w:rPr>
        <w:t>Указом № 553 Президент Р</w:t>
      </w:r>
      <w:r w:rsidR="00F87390" w:rsidRPr="00651B65">
        <w:rPr>
          <w:sz w:val="26"/>
          <w:szCs w:val="26"/>
        </w:rPr>
        <w:t>Ф</w:t>
      </w:r>
      <w:r w:rsidRPr="00651B65">
        <w:rPr>
          <w:sz w:val="26"/>
          <w:szCs w:val="26"/>
        </w:rPr>
        <w:t xml:space="preserve"> постановил, что «органам государственной власти Р</w:t>
      </w:r>
      <w:r w:rsidR="00F87390" w:rsidRPr="00651B65">
        <w:rPr>
          <w:sz w:val="26"/>
          <w:szCs w:val="26"/>
        </w:rPr>
        <w:t>Ф</w:t>
      </w:r>
      <w:r w:rsidRPr="00651B65">
        <w:rPr>
          <w:sz w:val="26"/>
          <w:szCs w:val="26"/>
        </w:rPr>
        <w:t>, федеральным государственным органам, органам местного самоуправления, юридическим лицам, образованным в соответствии с законодательством Р</w:t>
      </w:r>
      <w:r w:rsidR="00F87390" w:rsidRPr="00651B65">
        <w:rPr>
          <w:sz w:val="26"/>
          <w:szCs w:val="26"/>
        </w:rPr>
        <w:t>Ф</w:t>
      </w:r>
      <w:r w:rsidRPr="00651B65">
        <w:rPr>
          <w:sz w:val="26"/>
          <w:szCs w:val="26"/>
        </w:rPr>
        <w:t>, организациям и физическим лицам, находящимся под юрисдикцией Р</w:t>
      </w:r>
      <w:r w:rsidR="00F87390" w:rsidRPr="00651B65">
        <w:rPr>
          <w:sz w:val="26"/>
          <w:szCs w:val="26"/>
        </w:rPr>
        <w:t>Ф</w:t>
      </w:r>
      <w:r w:rsidRPr="00651B65">
        <w:rPr>
          <w:sz w:val="26"/>
          <w:szCs w:val="26"/>
        </w:rPr>
        <w:t>, в своей деятельности исходить из того, что со дня вступления в силу настоящего Указа российским авиакомпаниям временно запрещается осуществлять воздушные перевозки (в том числе коммерческие) граждан с территории</w:t>
      </w:r>
      <w:proofErr w:type="gramEnd"/>
      <w:r w:rsidRPr="00651B65">
        <w:rPr>
          <w:sz w:val="26"/>
          <w:szCs w:val="26"/>
        </w:rPr>
        <w:t xml:space="preserve"> Р</w:t>
      </w:r>
      <w:r w:rsidR="00F87390" w:rsidRPr="00651B65">
        <w:rPr>
          <w:sz w:val="26"/>
          <w:szCs w:val="26"/>
        </w:rPr>
        <w:t>Ф</w:t>
      </w:r>
      <w:r w:rsidRPr="00651B65">
        <w:rPr>
          <w:sz w:val="26"/>
          <w:szCs w:val="26"/>
        </w:rPr>
        <w:t xml:space="preserve"> на территорию Арабской Республики Египет».</w:t>
      </w:r>
    </w:p>
    <w:p w:rsidR="002559DF" w:rsidRPr="00651B65" w:rsidRDefault="002559DF" w:rsidP="00651B6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51B65">
        <w:rPr>
          <w:sz w:val="26"/>
          <w:szCs w:val="26"/>
        </w:rPr>
        <w:t>В тот же день Ростуризм проинформировал через свой официальный сайт о вступлении в силу Указа № 553 (</w:t>
      </w:r>
      <w:hyperlink r:id="rId9" w:history="1">
        <w:r w:rsidRPr="00651B65">
          <w:rPr>
            <w:rStyle w:val="a4"/>
            <w:sz w:val="26"/>
            <w:szCs w:val="26"/>
          </w:rPr>
          <w:t>http://www.russiatourism.ru/news/9698/</w:t>
        </w:r>
      </w:hyperlink>
      <w:r w:rsidRPr="00651B65">
        <w:rPr>
          <w:sz w:val="26"/>
          <w:szCs w:val="26"/>
        </w:rPr>
        <w:t>).</w:t>
      </w:r>
    </w:p>
    <w:p w:rsidR="002559DF" w:rsidRPr="00651B65" w:rsidRDefault="002559DF" w:rsidP="00651B6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651B65">
        <w:rPr>
          <w:sz w:val="26"/>
          <w:szCs w:val="26"/>
        </w:rPr>
        <w:t>Таким образом, было обеспечено соблюдение требований статьи 14 Закона об основах туристской деятельности, дающих основание потребителям туристских услуг, а также туроператорам (турагентам) реализовать свое законное право изменить условия или расторгнуть договор о реализации туристского продукта в судебном порядке из-за ситуации, возникшей в связи с необходимостью обеспечения безопасности граждан Р</w:t>
      </w:r>
      <w:r w:rsidR="00F87390" w:rsidRPr="00651B65">
        <w:rPr>
          <w:sz w:val="26"/>
          <w:szCs w:val="26"/>
        </w:rPr>
        <w:t>Ф</w:t>
      </w:r>
      <w:r w:rsidRPr="00651B65">
        <w:rPr>
          <w:sz w:val="26"/>
          <w:szCs w:val="26"/>
        </w:rPr>
        <w:t xml:space="preserve"> за рубежом.</w:t>
      </w:r>
      <w:proofErr w:type="gramEnd"/>
    </w:p>
    <w:p w:rsidR="002559DF" w:rsidRPr="00651B65" w:rsidRDefault="002559DF" w:rsidP="00651B6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651B65">
        <w:rPr>
          <w:sz w:val="26"/>
          <w:szCs w:val="26"/>
        </w:rPr>
        <w:t xml:space="preserve">В любом случае потребители туристских услуг, срок предоставления которых не наступил, принявшие в связи с наступлением вышеуказанных обстоятельств решение о расторжении договора о реализации туристского продукта до начала путешествия, имеют право требовать в судебном порядке возвращения 100% денежной суммы, уплаченной по договору, на что прямо указывается в абзаце 5 статьи 14 Закона об основах туристской деятельности. </w:t>
      </w:r>
      <w:proofErr w:type="gramEnd"/>
    </w:p>
    <w:p w:rsidR="002559DF" w:rsidRPr="00651B65" w:rsidRDefault="002559DF" w:rsidP="008945A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51B65">
        <w:rPr>
          <w:sz w:val="26"/>
          <w:szCs w:val="26"/>
        </w:rPr>
        <w:t xml:space="preserve">Очевидно, что в указанную категорию попадают и те потребители туристских услуг, которые не смогли улететь в Египет с 6 ноября 2015 года после появления </w:t>
      </w:r>
      <w:r w:rsidRPr="00651B65">
        <w:rPr>
          <w:sz w:val="26"/>
          <w:szCs w:val="26"/>
        </w:rPr>
        <w:lastRenderedPageBreak/>
        <w:t xml:space="preserve">информации о приостановке авиасообщения, независимо от того обстоятельства, прибыли или не прибыли туристы в аэропорт для путешествия. </w:t>
      </w:r>
      <w:proofErr w:type="gramStart"/>
      <w:r w:rsidRPr="00651B65">
        <w:rPr>
          <w:sz w:val="26"/>
          <w:szCs w:val="26"/>
        </w:rPr>
        <w:t>В этой связи необходимо отметить, что правила статьи 14 Закона об основах туристской деятельности обязывают туроператора вернуть 100% стоимость договора о реализации туристского продукта вне зависимости от того, кем (туристом или туроператором) и в какой форме было инициировано расторжение договора, приоритетно принимая во внимание наличие обстоятельств, свидетельствующих об угрозе безопасности туризма в стране временного пребывания.</w:t>
      </w:r>
      <w:proofErr w:type="gramEnd"/>
      <w:r w:rsidRPr="00651B65">
        <w:rPr>
          <w:sz w:val="26"/>
          <w:szCs w:val="26"/>
        </w:rPr>
        <w:t xml:space="preserve"> Поэтому с учетом специфики конкретной рассматриваемой ситуации неявку туриста (туристов) в аэропорт, равно как и невылет явившихся для путешествия туристов можно рассматривать как форму заявления о расторжении договора посредством совершения конклюдентных действий со стороны туриста (туристов) и туроператора соответственно.</w:t>
      </w:r>
    </w:p>
    <w:p w:rsidR="002559DF" w:rsidRPr="00651B65" w:rsidRDefault="002559DF" w:rsidP="008945A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651B65">
        <w:rPr>
          <w:sz w:val="26"/>
          <w:szCs w:val="26"/>
        </w:rPr>
        <w:t>Согласно нормам той же статьи 14 Закона об основах туристской деятельности потребители туристских услуг, принявшие решение о расторжении договора о реализации туристского продукта после начала путешествия (после состоявшегося перелета в Египет), имеют право требовать в судебном порядке возвращения денежной суммы, уплаченной по договору, «в размере, пропорциональном стоимости не оказанных туристу услуг».</w:t>
      </w:r>
      <w:proofErr w:type="gramEnd"/>
    </w:p>
    <w:p w:rsidR="002559DF" w:rsidRPr="00651B65" w:rsidRDefault="002559DF" w:rsidP="00651B6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651B65">
        <w:rPr>
          <w:sz w:val="26"/>
          <w:szCs w:val="26"/>
        </w:rPr>
        <w:t>В указанную категорию также попадают случаи организованного туроператором вывоза туристов из Египта во время рассматриваемых событий без заявления туристов о принятии решения о расторжении (изменении) договора о реализации туристского продукта (о наличии таких случаев сообщили СМИ), поскольку соответствующие события могут квалифицироваться как принятие решения турператором о расторжении договора о реализации туристского продукта при наличии обстоятельств, свидетельствующих об угрозе в стране</w:t>
      </w:r>
      <w:proofErr w:type="gramEnd"/>
      <w:r w:rsidRPr="00651B65">
        <w:rPr>
          <w:sz w:val="26"/>
          <w:szCs w:val="26"/>
        </w:rPr>
        <w:t xml:space="preserve"> временного пребывания.</w:t>
      </w:r>
    </w:p>
    <w:p w:rsidR="002559DF" w:rsidRPr="00651B65" w:rsidRDefault="002559DF" w:rsidP="00651B6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51B65">
        <w:rPr>
          <w:sz w:val="26"/>
          <w:szCs w:val="26"/>
        </w:rPr>
        <w:t>С учетом распространения Указа № 553 на правоотношения, возникшие с 6 ноября 2015 г., срок исковой давности (3 года) исчисляется с указанной даты.</w:t>
      </w:r>
    </w:p>
    <w:p w:rsidR="002559DF" w:rsidRPr="00651B65" w:rsidRDefault="002559DF" w:rsidP="00651B6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651B65">
        <w:rPr>
          <w:sz w:val="26"/>
          <w:szCs w:val="26"/>
        </w:rPr>
        <w:t>Процессуальные возможности участия Роспотребнадзора (его территориальных органов) в судебной защите прав потребителей установлены взаимосвязанными положениями части 1 статьи 47 Гражданского процессуального кодекса Р</w:t>
      </w:r>
      <w:r w:rsidR="00F87390" w:rsidRPr="00651B65">
        <w:rPr>
          <w:sz w:val="26"/>
          <w:szCs w:val="26"/>
        </w:rPr>
        <w:t>Ф</w:t>
      </w:r>
      <w:r w:rsidRPr="00651B65">
        <w:rPr>
          <w:sz w:val="26"/>
          <w:szCs w:val="26"/>
        </w:rPr>
        <w:t xml:space="preserve"> (далее – ГПК РФ) и пункта 5 статьи 40 Закона Р</w:t>
      </w:r>
      <w:r w:rsidR="00F87390" w:rsidRPr="00651B65">
        <w:rPr>
          <w:sz w:val="26"/>
          <w:szCs w:val="26"/>
        </w:rPr>
        <w:t>Ф</w:t>
      </w:r>
      <w:r w:rsidRPr="00651B65">
        <w:rPr>
          <w:sz w:val="26"/>
          <w:szCs w:val="26"/>
        </w:rPr>
        <w:t xml:space="preserve"> от 7 февраля 1992 г. № 2300-1 «О защите прав потребителей», в соответствии с которыми Роспотребнадзор (его территориальные органы) до принятия решения судом первой инстанции могут вступать в</w:t>
      </w:r>
      <w:proofErr w:type="gramEnd"/>
      <w:r w:rsidRPr="00651B65">
        <w:rPr>
          <w:sz w:val="26"/>
          <w:szCs w:val="26"/>
        </w:rPr>
        <w:t xml:space="preserve"> дело по своей инициативе или по инициативе лиц, в нем участвующих, для дачи заключения по делу в целях защиты прав потребителей.</w:t>
      </w:r>
    </w:p>
    <w:p w:rsidR="002559DF" w:rsidRPr="00651B65" w:rsidRDefault="002559DF" w:rsidP="00651B6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51B65">
        <w:rPr>
          <w:sz w:val="26"/>
          <w:szCs w:val="26"/>
        </w:rPr>
        <w:t>При подаче иска это достигается посредством включения территориального органа Роспотребнадзора в состав участников дела. Обычно государственный орган, дающий заключение по гражданскому делу (это самостоятельный процессуальный статус участника судебного процесса) указывается в «шапке» иска после информации об ответчике.</w:t>
      </w:r>
    </w:p>
    <w:p w:rsidR="002559DF" w:rsidRPr="00651B65" w:rsidRDefault="002559DF" w:rsidP="00651B6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51B65">
        <w:rPr>
          <w:sz w:val="26"/>
          <w:szCs w:val="26"/>
        </w:rPr>
        <w:t xml:space="preserve">После возбуждения гражданского дела заинтересованная сторона вправе обратиться в суд с заявлением-ходатайством о привлечении Роспотребнадзора (его территориального органа) как уполномоченного федерального органа исполнительной власти по осуществлению федерального надзора в области защиты прав потребителей для дачи заключения по гражданскому делу в целях защиты прав потребителей (по указанным выше основаниям). На основании такого заявления-ходатайства суд выносит определение в целях наделения Роспотребнадзора (его территориального органа) соответствующим объемом </w:t>
      </w:r>
      <w:r w:rsidRPr="00651B65">
        <w:rPr>
          <w:sz w:val="26"/>
          <w:szCs w:val="26"/>
        </w:rPr>
        <w:lastRenderedPageBreak/>
        <w:t>процессуальных прав и обязанностей лица, участвующего в деле (статьи 34, 35 ГПК РФ).</w:t>
      </w:r>
    </w:p>
    <w:p w:rsidR="002559DF" w:rsidRPr="00651B65" w:rsidRDefault="002559DF" w:rsidP="00651B6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651B65">
        <w:rPr>
          <w:sz w:val="26"/>
          <w:szCs w:val="26"/>
        </w:rPr>
        <w:t>Постановлением Пленума Верховного Суда Р</w:t>
      </w:r>
      <w:r w:rsidR="00F87390" w:rsidRPr="00651B65">
        <w:rPr>
          <w:sz w:val="26"/>
          <w:szCs w:val="26"/>
        </w:rPr>
        <w:t>Ф</w:t>
      </w:r>
      <w:r w:rsidRPr="00651B65">
        <w:rPr>
          <w:sz w:val="26"/>
          <w:szCs w:val="26"/>
        </w:rPr>
        <w:t xml:space="preserve"> от 28 июня 2012 г. № 17 «О рассмотрении судами гражданских дел по спорам о защите прав потребителей» даны соответствующие разъяснения судам общей юрисдикции относительно процессуальных аспектов участия Роспотребнадзора (его территориальных органов) как уполномоченного федерального органа исполнительной власти в области защиты прав потребителей в соответствующей категории гражданских дел (в частности, см. пункт 27 указанного постановления).</w:t>
      </w:r>
      <w:proofErr w:type="gramEnd"/>
    </w:p>
    <w:p w:rsidR="002559DF" w:rsidRPr="00651B65" w:rsidRDefault="002559DF" w:rsidP="00651B6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51B65">
        <w:rPr>
          <w:sz w:val="26"/>
          <w:szCs w:val="26"/>
        </w:rPr>
        <w:t>Более подробные разъяснения по вопросам судебной защиты прав потребителей содержатся в разделе 4 «Судебная защита прав потребителей» государственного доклада «Защита прав потребителей в Р</w:t>
      </w:r>
      <w:r w:rsidR="00C74C60" w:rsidRPr="00651B65">
        <w:rPr>
          <w:sz w:val="26"/>
          <w:szCs w:val="26"/>
        </w:rPr>
        <w:t>Ф</w:t>
      </w:r>
      <w:r w:rsidRPr="00651B65">
        <w:rPr>
          <w:sz w:val="26"/>
          <w:szCs w:val="26"/>
        </w:rPr>
        <w:t xml:space="preserve"> в 2012 году», опубликованного на сайте Роспотребнадзора по адресу </w:t>
      </w:r>
      <w:hyperlink r:id="rId10" w:history="1">
        <w:r w:rsidRPr="00651B65">
          <w:rPr>
            <w:rStyle w:val="a4"/>
            <w:sz w:val="26"/>
            <w:szCs w:val="26"/>
          </w:rPr>
          <w:t>http://rospotrebnadzor.ru/deyatelnost/zpp/?SECTION_ID=125</w:t>
        </w:r>
      </w:hyperlink>
      <w:r w:rsidRPr="00651B65">
        <w:rPr>
          <w:sz w:val="26"/>
          <w:szCs w:val="26"/>
        </w:rPr>
        <w:t>.</w:t>
      </w:r>
    </w:p>
    <w:sectPr w:rsidR="002559DF" w:rsidRPr="00651B65" w:rsidSect="00FA526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8EC"/>
    <w:rsid w:val="00015028"/>
    <w:rsid w:val="001A5994"/>
    <w:rsid w:val="002559DF"/>
    <w:rsid w:val="0046680B"/>
    <w:rsid w:val="005071CA"/>
    <w:rsid w:val="0052623A"/>
    <w:rsid w:val="005314AB"/>
    <w:rsid w:val="00651B65"/>
    <w:rsid w:val="00721F91"/>
    <w:rsid w:val="00775042"/>
    <w:rsid w:val="007A28EC"/>
    <w:rsid w:val="007F5B28"/>
    <w:rsid w:val="00871675"/>
    <w:rsid w:val="008945A2"/>
    <w:rsid w:val="008C57CD"/>
    <w:rsid w:val="008D2641"/>
    <w:rsid w:val="00B0115A"/>
    <w:rsid w:val="00C74C60"/>
    <w:rsid w:val="00CF10D5"/>
    <w:rsid w:val="00EA2D4C"/>
    <w:rsid w:val="00F5433F"/>
    <w:rsid w:val="00F77611"/>
    <w:rsid w:val="00F87390"/>
    <w:rsid w:val="00FA526C"/>
    <w:rsid w:val="00FC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75"/>
  </w:style>
  <w:style w:type="paragraph" w:styleId="1">
    <w:name w:val="heading 1"/>
    <w:basedOn w:val="a"/>
    <w:link w:val="10"/>
    <w:uiPriority w:val="9"/>
    <w:qFormat/>
    <w:rsid w:val="007A28E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8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7A28E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28E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28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8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15110800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ussiatourism.ru/news/969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iatourism.ru/news/968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remlin.ru/events/president/news/50645" TargetMode="External"/><Relationship Id="rId10" Type="http://schemas.openxmlformats.org/officeDocument/2006/relationships/hyperlink" Target="http://rospotrebnadzor.ru/deyatelnost/zpp/?SECTION_ID=125" TargetMode="External"/><Relationship Id="rId4" Type="http://schemas.openxmlformats.org/officeDocument/2006/relationships/hyperlink" Target="http://rospotrebnadzor.ru/cabinet/%D0%98%D0%BD%D1%84%D0%BE%D1%80%D0%BC%D0%B0%D1%86%D0%B8%D1%8F%20%D0%B4%D0%BB%D1%8F%20%D0%BF%D0%BE%D1%82%D1%80%D0%B5%D0%B1%D0%B8%D1%82%D0%B5%D0%BB%D0%B5%D0%B9%20%D1%82%D1%83%D1%80%D1%83%D1%81%D0%BB%D1%83%D0%B3%20%D0%BF%D0%BE%20%D0%95%D0%B3%D0%B8%D0%BF%D1%82%D1%83%20%28%D1%81%D1%82.%2014%20%D0%A4%D0%97%20132-%D0%A4%D0%97%29%2010-11-2015%20%28%D0%BA%D0%BE%D0%BF%D0%B8%D1%8F%29.docx" TargetMode="External"/><Relationship Id="rId9" Type="http://schemas.openxmlformats.org/officeDocument/2006/relationships/hyperlink" Target="http://www.russiatourism.ru/news/96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S_ORG</cp:lastModifiedBy>
  <cp:revision>2</cp:revision>
  <cp:lastPrinted>2015-11-11T07:35:00Z</cp:lastPrinted>
  <dcterms:created xsi:type="dcterms:W3CDTF">2015-11-11T14:58:00Z</dcterms:created>
  <dcterms:modified xsi:type="dcterms:W3CDTF">2015-11-11T14:58:00Z</dcterms:modified>
</cp:coreProperties>
</file>